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33</w:t>
      </w:r>
      <w:r>
        <w:rPr>
          <w:rFonts w:hint="eastAsia"/>
          <w:b/>
          <w:sz w:val="32"/>
        </w:rPr>
        <w:t>期</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2025年</w:t>
      </w:r>
      <w:r>
        <w:rPr>
          <w:rFonts w:hint="eastAsia" w:ascii="Times New Roman" w:hAnsi="Times New Roman" w:eastAsia="楷体_GB2312" w:cs="Times New Roman"/>
          <w:spacing w:val="-14"/>
          <w:sz w:val="28"/>
          <w:szCs w:val="24"/>
          <w:u w:val="single" w:color="FF0000"/>
          <w:lang w:val="en-US" w:eastAsia="zh-CN"/>
        </w:rPr>
        <w:t>11</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Times New Roman" w:hAnsi="Times New Roman" w:eastAsia="楷体_GB2312" w:cs="Times New Roman"/>
          <w:b/>
          <w:bCs/>
          <w:sz w:val="32"/>
          <w:szCs w:val="32"/>
          <w:lang w:val="en-US" w:eastAsia="zh-CN"/>
        </w:rPr>
      </w:pPr>
      <w:bookmarkStart w:id="0" w:name="_GoBack"/>
      <w:r>
        <w:rPr>
          <w:rFonts w:hint="eastAsia" w:ascii="Times New Roman" w:hAnsi="Times New Roman" w:eastAsia="楷体_GB2312" w:cs="Times New Roman"/>
          <w:b/>
          <w:bCs/>
          <w:sz w:val="32"/>
          <w:szCs w:val="32"/>
          <w:lang w:val="en-US" w:eastAsia="zh-CN"/>
        </w:rPr>
        <w:t>重要动态</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r>
        <w:rPr>
          <w:rFonts w:hint="default" w:ascii="Times New Roman" w:hAnsi="Times New Roman" w:eastAsia="华文中宋" w:cs="Times New Roman"/>
          <w:b w:val="0"/>
          <w:bCs/>
          <w:i w:val="0"/>
          <w:caps w:val="0"/>
          <w:spacing w:val="-6"/>
          <w:kern w:val="44"/>
          <w:sz w:val="36"/>
          <w:szCs w:val="36"/>
          <w:shd w:val="clear" w:fill="FFFFFF"/>
          <w:lang w:val="en-US" w:eastAsia="zh-CN" w:bidi="ar"/>
        </w:rPr>
        <w:t>第八届中国国际进口博览会上海交易团国资分团集中</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r>
        <w:rPr>
          <w:rFonts w:hint="default" w:ascii="Times New Roman" w:hAnsi="Times New Roman" w:eastAsia="华文中宋" w:cs="Times New Roman"/>
          <w:b w:val="0"/>
          <w:bCs/>
          <w:i w:val="0"/>
          <w:caps w:val="0"/>
          <w:spacing w:val="-6"/>
          <w:kern w:val="44"/>
          <w:sz w:val="36"/>
          <w:szCs w:val="36"/>
          <w:shd w:val="clear" w:fill="FFFFFF"/>
          <w:lang w:val="en-US" w:eastAsia="zh-CN" w:bidi="ar"/>
        </w:rPr>
        <w:t>签约仪式暨上海国资国企高水平开放合作高峰对话</w:t>
      </w:r>
      <w:r>
        <w:rPr>
          <w:rFonts w:hint="eastAsia" w:ascii="Times New Roman" w:hAnsi="Times New Roman" w:eastAsia="华文中宋" w:cs="Times New Roman"/>
          <w:b w:val="0"/>
          <w:bCs/>
          <w:i w:val="0"/>
          <w:caps w:val="0"/>
          <w:spacing w:val="-6"/>
          <w:kern w:val="44"/>
          <w:sz w:val="36"/>
          <w:szCs w:val="36"/>
          <w:shd w:val="clear" w:fill="FFFFFF"/>
          <w:lang w:val="en-US" w:eastAsia="zh-CN" w:bidi="ar"/>
        </w:rPr>
        <w:t>举行</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日，第八届中国国际进口博览会上海交易团国资分团集中签约仪式暨上海国资国企高水平开放合作高峰对话在国家会展中心（上海）举行。上海市委常委、常务副市长吴伟出席会议并讲话，上海市国资委党委书记、主任贺青主持会议。</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伟指出，上海是全国改革开放的前沿阵地和深度链接全球的国际大都市。办好进博会是习近平总书记交给上海的重大战略任务，是上海扩大开放、服务构建新发展格局的重大平台。上海国资国企历来是进博会的积极参与者、推动者、执行者和有力保障者。本届进博会，国资分团已达成意向采购订单</w:t>
      </w:r>
      <w:r>
        <w:rPr>
          <w:rFonts w:hint="default" w:ascii="Times New Roman" w:hAnsi="Times New Roman" w:eastAsia="仿宋_GB2312" w:cs="Times New Roman"/>
          <w:sz w:val="32"/>
          <w:szCs w:val="32"/>
          <w:lang w:val="en-US" w:eastAsia="zh-CN"/>
        </w:rPr>
        <w:t>113</w:t>
      </w:r>
      <w:r>
        <w:rPr>
          <w:rFonts w:hint="eastAsia" w:ascii="仿宋_GB2312" w:hAnsi="仿宋_GB2312" w:eastAsia="仿宋_GB2312" w:cs="仿宋_GB2312"/>
          <w:sz w:val="32"/>
          <w:szCs w:val="32"/>
          <w:lang w:val="en-US" w:eastAsia="zh-CN"/>
        </w:rPr>
        <w:t>笔、意向采购金额</w:t>
      </w:r>
      <w:r>
        <w:rPr>
          <w:rFonts w:hint="default" w:ascii="Times New Roman" w:hAnsi="Times New Roman" w:eastAsia="仿宋_GB2312" w:cs="Times New Roman"/>
          <w:sz w:val="32"/>
          <w:szCs w:val="32"/>
          <w:lang w:val="en-US" w:eastAsia="zh-CN"/>
        </w:rPr>
        <w:t>27.76</w:t>
      </w:r>
      <w:r>
        <w:rPr>
          <w:rFonts w:hint="eastAsia" w:ascii="仿宋_GB2312" w:hAnsi="仿宋_GB2312" w:eastAsia="仿宋_GB2312" w:cs="仿宋_GB2312"/>
          <w:sz w:val="32"/>
          <w:szCs w:val="32"/>
          <w:lang w:val="en-US" w:eastAsia="zh-CN"/>
        </w:rPr>
        <w:t>亿美元，继续保持增长，同时还承担了进博会基础设施、交通保障、配套服务等各项重大任务，充分发挥了主力军作用。持续扩大高水平对外开放、办好进博会是上海贯彻党的二十届四中全会精神的实际行动。未来五年，上海将始终聚焦建设“五个中心”重要使命，进一步全面深化改革，扩大高水平对外开放；充分发挥开放平台作用，为各国企业更顺畅链接中国市场、高效开展区域运营提供强大赋能；持续放大进博会溢出效应，助力各国参展商进一步拓展市场渠道网络、提升在地转化率，共享中国超大规模市场机遇。</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贺青介绍，上海国资国企自首届进博会以来，已累计组织</w:t>
      </w:r>
      <w:r>
        <w:rPr>
          <w:rFonts w:hint="default" w:ascii="Times New Roman" w:hAnsi="Times New Roman" w:eastAsia="仿宋_GB2312" w:cs="Times New Roman"/>
          <w:sz w:val="32"/>
          <w:szCs w:val="32"/>
          <w:lang w:val="en-US" w:eastAsia="zh-CN"/>
        </w:rPr>
        <w:t>17.7</w:t>
      </w:r>
      <w:r>
        <w:rPr>
          <w:rFonts w:hint="eastAsia" w:ascii="仿宋_GB2312" w:hAnsi="仿宋_GB2312" w:eastAsia="仿宋_GB2312" w:cs="仿宋_GB2312"/>
          <w:sz w:val="32"/>
          <w:szCs w:val="32"/>
          <w:lang w:val="en-US" w:eastAsia="zh-CN"/>
        </w:rPr>
        <w:t>万名专业观众参会，与</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余个国家和地区的企业达成意向采购金额</w:t>
      </w:r>
      <w:r>
        <w:rPr>
          <w:rFonts w:hint="default" w:ascii="Times New Roman" w:hAnsi="Times New Roman" w:eastAsia="仿宋_GB2312" w:cs="Times New Roman"/>
          <w:sz w:val="32"/>
          <w:szCs w:val="32"/>
          <w:lang w:val="en-US" w:eastAsia="zh-CN"/>
        </w:rPr>
        <w:t>222亿</w:t>
      </w:r>
      <w:r>
        <w:rPr>
          <w:rFonts w:hint="eastAsia" w:ascii="仿宋_GB2312" w:hAnsi="仿宋_GB2312" w:eastAsia="仿宋_GB2312" w:cs="仿宋_GB2312"/>
          <w:sz w:val="32"/>
          <w:szCs w:val="32"/>
          <w:lang w:val="en-US" w:eastAsia="zh-CN"/>
        </w:rPr>
        <w:t>美元，连续八年位居上海交易团各分团首位。今年，上海国资国企围绕“越办越好”的重要指示精神，积极组织海外企业参展，展区总面积达</w:t>
      </w:r>
      <w:r>
        <w:rPr>
          <w:rFonts w:hint="default" w:ascii="Times New Roman" w:hAnsi="Times New Roman" w:eastAsia="仿宋_GB2312" w:cs="Times New Roman"/>
          <w:sz w:val="32"/>
          <w:szCs w:val="32"/>
          <w:lang w:val="en-US" w:eastAsia="zh-CN"/>
        </w:rPr>
        <w:t>1.15万平方米，完成860家企业2.15万名专业</w:t>
      </w:r>
      <w:r>
        <w:rPr>
          <w:rFonts w:hint="eastAsia" w:ascii="仿宋_GB2312" w:hAnsi="仿宋_GB2312" w:eastAsia="仿宋_GB2312" w:cs="仿宋_GB2312"/>
          <w:sz w:val="32"/>
          <w:szCs w:val="32"/>
          <w:lang w:val="en-US" w:eastAsia="zh-CN"/>
        </w:rPr>
        <w:t>观众注册。加大采购力度，在大宗商品、生物医药、高端装备、智能化系统等领域促成了一批合作项目，实现了采购质量和成交金额“双提升”。着力完善服务保障，高质量完成基础设施建设、交通保障、外事接待、志愿者服务等一系列工作。上海国资国企正积极谋划和推进新一轮改革发展，将紧紧围绕“五个中心”建设，持续调整和优化国资布局结构；发挥企业创新主体作用，积极打造原创技术策源地；进一步深化高水平对外开放，与世界各地企业共同推动更大范围、更宽领域、更深层次的合资合作。</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上汽集团、上海电气、上实集团、光明食品集团、百联集团、东浩兰生集团、东方国际、上海银行、机场集团、临港集团、绿地集团</w:t>
      </w:r>
      <w:r>
        <w:rPr>
          <w:rFonts w:hint="default" w:ascii="Times New Roman" w:hAnsi="Times New Roman" w:eastAsia="仿宋_GB2312" w:cs="Times New Roman"/>
          <w:sz w:val="32"/>
          <w:szCs w:val="32"/>
          <w:lang w:val="en-US" w:eastAsia="zh-CN"/>
        </w:rPr>
        <w:t>等11家企业集团的12个</w:t>
      </w:r>
      <w:r>
        <w:rPr>
          <w:rFonts w:hint="eastAsia" w:ascii="仿宋_GB2312" w:hAnsi="仿宋_GB2312" w:eastAsia="仿宋_GB2312" w:cs="仿宋_GB2312"/>
          <w:sz w:val="32"/>
          <w:szCs w:val="32"/>
          <w:lang w:val="en-US" w:eastAsia="zh-CN"/>
        </w:rPr>
        <w:t>项目进行了集中签约，涉交易金额</w:t>
      </w:r>
      <w:r>
        <w:rPr>
          <w:rFonts w:hint="default" w:ascii="Times New Roman" w:hAnsi="Times New Roman" w:eastAsia="仿宋_GB2312" w:cs="Times New Roman"/>
          <w:sz w:val="32"/>
          <w:szCs w:val="32"/>
          <w:lang w:val="en-US" w:eastAsia="zh-CN"/>
        </w:rPr>
        <w:t>约29.9亿</w:t>
      </w:r>
      <w:r>
        <w:rPr>
          <w:rFonts w:hint="eastAsia" w:ascii="仿宋_GB2312" w:hAnsi="仿宋_GB2312" w:eastAsia="仿宋_GB2312" w:cs="仿宋_GB2312"/>
          <w:sz w:val="32"/>
          <w:szCs w:val="32"/>
          <w:lang w:val="en-US" w:eastAsia="zh-CN"/>
        </w:rPr>
        <w:t>元人民币。通过签约，众多全球知名企业与上海国资国企建立了更为全面、更加紧密的战略合作伙伴关系，各方协作向更广维度、更深层次的产业链协同与创新生态共建延伸。</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签约仪式后，举行了以“创新赋能 开放融合”为主题的上海国资国企高水平开放合作高峰对话。上汽集团、东浩兰生集团、东方国际、浦发银行等市属国企代表和英国驻华贸易使节、瑞穗银行等外方嘉宾进行交流发言，表示将携手同行，共同为高水平开放合作贡献力量。</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市政府相关部门的有关负责同志，市国资委党政班子成员，各市属企业集团主要负责同志、四大采购商联盟负责人、部分跨国企业相关负责人、签约项目中外双方代表等参加。</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上海</w:t>
      </w:r>
      <w:r>
        <w:rPr>
          <w:rFonts w:hint="default"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eastAsia="zh-CN"/>
        </w:rPr>
        <w:t>国资委</w:t>
      </w:r>
      <w:r>
        <w:rPr>
          <w:rFonts w:hint="default"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国企之窗</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
        <w:t>百联集团举办大型零售采购商联盟集中采购签约仪式</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近日</w:t>
      </w:r>
      <w:r>
        <w:rPr>
          <w:rFonts w:hint="default" w:ascii="仿宋_GB2312" w:hAnsi="仿宋_GB2312" w:eastAsia="仿宋_GB2312" w:cs="仿宋_GB2312"/>
          <w:sz w:val="32"/>
          <w:szCs w:val="32"/>
          <w:lang w:val="en-US" w:eastAsia="zh-CN"/>
        </w:rPr>
        <w:t>，作为第八届进博会配套现场活动，由百联集团主办的上海交易团大型零售采购商联盟集中采购签约仪式在国家会展中心（上海）</w:t>
      </w:r>
      <w:r>
        <w:rPr>
          <w:rFonts w:hint="default" w:ascii="Times New Roman" w:hAnsi="Times New Roman" w:eastAsia="仿宋_GB2312" w:cs="Times New Roman"/>
          <w:sz w:val="32"/>
          <w:szCs w:val="32"/>
          <w:lang w:val="en-US" w:eastAsia="zh-CN"/>
        </w:rPr>
        <w:t>4.2H平行会场B1</w:t>
      </w:r>
      <w:r>
        <w:rPr>
          <w:rFonts w:hint="default" w:ascii="仿宋_GB2312" w:hAnsi="仿宋_GB2312" w:eastAsia="仿宋_GB2312" w:cs="仿宋_GB2312"/>
          <w:sz w:val="32"/>
          <w:szCs w:val="32"/>
          <w:lang w:val="en-US" w:eastAsia="zh-CN"/>
        </w:rPr>
        <w:t>厅举办。百联集团携大型零售采购商联盟成员企业与来自美洲、欧洲、大洋洲、亚洲等国家和地区的厂商及品牌商代表进行集中签约，采购涵盖食品家居、美妆个护、医疗器械等多个民生领域。</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本届进博会百联集团相关成员企业已有</w:t>
      </w:r>
      <w:r>
        <w:rPr>
          <w:rFonts w:hint="default" w:ascii="Times New Roman" w:hAnsi="Times New Roman" w:eastAsia="仿宋_GB2312" w:cs="Times New Roman"/>
          <w:sz w:val="32"/>
          <w:szCs w:val="32"/>
          <w:lang w:val="en-US" w:eastAsia="zh-CN"/>
        </w:rPr>
        <w:t>28</w:t>
      </w:r>
      <w:r>
        <w:rPr>
          <w:rFonts w:hint="default" w:ascii="仿宋_GB2312" w:hAnsi="仿宋_GB2312" w:eastAsia="仿宋_GB2312" w:cs="仿宋_GB2312"/>
          <w:sz w:val="32"/>
          <w:szCs w:val="32"/>
          <w:lang w:val="en-US" w:eastAsia="zh-CN"/>
        </w:rPr>
        <w:t>个项目达成了初步采购意向，其中</w:t>
      </w:r>
      <w:r>
        <w:rPr>
          <w:rFonts w:hint="default" w:ascii="Times New Roman" w:hAnsi="Times New Roman" w:eastAsia="仿宋_GB2312" w:cs="Times New Roman"/>
          <w:sz w:val="32"/>
          <w:szCs w:val="32"/>
          <w:lang w:val="en-US" w:eastAsia="zh-CN"/>
        </w:rPr>
        <w:t>13</w:t>
      </w:r>
      <w:r>
        <w:rPr>
          <w:rFonts w:hint="default" w:ascii="仿宋_GB2312" w:hAnsi="仿宋_GB2312" w:eastAsia="仿宋_GB2312" w:cs="仿宋_GB2312"/>
          <w:sz w:val="32"/>
          <w:szCs w:val="32"/>
          <w:lang w:val="en-US" w:eastAsia="zh-CN"/>
        </w:rPr>
        <w:t>个项目在现场集中签约。百联股份携手欧莱雅、雅诗兰黛、资生堂三大知名美妆集团，实现营运、品牌、信息等资源共享，发挥协同优势，提高市场接受度与影响力，同时深化与三共生兴的合作，不断将首发新品引入中国市场；联华股份与百事食品、益海嘉里、迈大、正大集团、纽澜地、联合利华等企业达成合作意向；第一医药联合诺和诺德、欧姆龙，在创新药物引进、健康产品服务等多方面拓宽合作维度；三联公司与强生视力健开展深层次交流与合作，聚焦高品质隐形眼镜产品和相关服务。</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百联集团将以进博会平台为核心支点，积极发挥链接中国与全球市场的枢纽作用。依托大型零售采购商联盟聚合优势，持续引进国际优质资源，携手行业伙伴共同推动内外贸一体化进程高质量发展，把进博红利转化为消费增量，以更优质的商品与服务，陪伴广大消费者乐享美好生活。</w:t>
      </w:r>
      <w:r>
        <w:rPr>
          <w:rFonts w:hint="eastAsia" w:ascii="仿宋_GB2312" w:hAnsi="仿宋_GB2312" w:eastAsia="仿宋_GB2312" w:cs="仿宋_GB2312"/>
          <w:sz w:val="32"/>
          <w:szCs w:val="32"/>
          <w:lang w:val="en-US" w:eastAsia="zh-CN"/>
        </w:rPr>
        <w:t>（百联集团）</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r>
        <w:rPr>
          <w:rFonts w:hint="default" w:ascii="Times New Roman" w:hAnsi="Times New Roman" w:eastAsia="华文中宋" w:cs="Times New Roman"/>
          <w:b w:val="0"/>
          <w:bCs/>
          <w:i w:val="0"/>
          <w:caps w:val="0"/>
          <w:spacing w:val="-6"/>
          <w:kern w:val="44"/>
          <w:sz w:val="36"/>
          <w:szCs w:val="36"/>
          <w:shd w:val="clear" w:fill="FFFFFF"/>
          <w:lang w:val="en-US" w:eastAsia="zh-CN" w:bidi="ar"/>
        </w:rPr>
        <w:t>上检公司筑牢特种设备安全与食品安全技术保障防线</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w:t>
      </w:r>
      <w:r>
        <w:rPr>
          <w:rFonts w:hint="default" w:ascii="仿宋_GB2312" w:hAnsi="仿宋_GB2312" w:eastAsia="仿宋_GB2312" w:cs="仿宋_GB2312"/>
          <w:sz w:val="32"/>
          <w:szCs w:val="32"/>
          <w:lang w:val="en-US" w:eastAsia="zh-CN"/>
        </w:rPr>
        <w:t>检公司以高度的政治自觉和专业的技术能力，统筹推进特种设备安全与食品安全技术保障任务，在服务国家对外开放大局中彰显国企使命担当。</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精益求精，筑牢特种设备安全防线。在特种设备安全保障方面，上检公司旗下市特检院有限公司连续八年护航进博，今年完成国家会展中心</w:t>
      </w:r>
      <w:r>
        <w:rPr>
          <w:rFonts w:hint="default" w:ascii="Times New Roman" w:hAnsi="Times New Roman" w:eastAsia="仿宋_GB2312" w:cs="Times New Roman"/>
          <w:sz w:val="32"/>
          <w:szCs w:val="32"/>
          <w:lang w:val="en-US" w:eastAsia="zh-CN"/>
        </w:rPr>
        <w:t>298台电梯、5台锅炉、74台压力容器、283.8米压力管道的保障性检验，并对150台</w:t>
      </w:r>
      <w:r>
        <w:rPr>
          <w:rFonts w:hint="default" w:ascii="仿宋_GB2312" w:hAnsi="仿宋_GB2312" w:eastAsia="仿宋_GB2312" w:cs="仿宋_GB2312"/>
          <w:sz w:val="32"/>
          <w:szCs w:val="32"/>
          <w:lang w:val="en-US" w:eastAsia="zh-CN"/>
        </w:rPr>
        <w:t>电梯实施全方位安全评估。公司坚持以“时时放心不下”的责任感筑牢安全防线，构建“检验查隐患、评估判风险”的科学保障模式，对发现问题实施闭环整改，并配合市场监管部门开展应急演练，全面提升“精准检验+科学评估+联动处置”能力，坚决守住特种设备安全“零失误、零疏漏”的底线。</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严格把关，守护食品安全底线。在食品安全保障方面，上检公司旗下市质检院有限公司作为食品安全领域的“国家队”，已完成</w:t>
      </w:r>
      <w:r>
        <w:rPr>
          <w:rFonts w:hint="default" w:ascii="Times New Roman" w:hAnsi="Times New Roman" w:eastAsia="仿宋_GB2312" w:cs="Times New Roman"/>
          <w:sz w:val="32"/>
          <w:szCs w:val="32"/>
          <w:lang w:val="en-US" w:eastAsia="zh-CN"/>
        </w:rPr>
        <w:t>36个进</w:t>
      </w:r>
      <w:r>
        <w:rPr>
          <w:rFonts w:hint="default" w:ascii="仿宋_GB2312" w:hAnsi="仿宋_GB2312" w:eastAsia="仿宋_GB2312" w:cs="仿宋_GB2312"/>
          <w:sz w:val="32"/>
          <w:szCs w:val="32"/>
          <w:lang w:val="en-US" w:eastAsia="zh-CN"/>
        </w:rPr>
        <w:t>口特殊食品的临时许可评审，连续六届进博会服务经验推动实“</w:t>
      </w:r>
      <w:r>
        <w:rPr>
          <w:rFonts w:hint="default" w:ascii="Times New Roman" w:hAnsi="Times New Roman" w:eastAsia="仿宋_GB2312" w:cs="Times New Roman"/>
          <w:sz w:val="32"/>
          <w:szCs w:val="32"/>
          <w:lang w:val="en-US" w:eastAsia="zh-CN"/>
        </w:rPr>
        <w:t>6+180+365</w:t>
      </w:r>
      <w:r>
        <w:rPr>
          <w:rFonts w:hint="default" w:ascii="仿宋_GB2312" w:hAnsi="仿宋_GB2312" w:eastAsia="仿宋_GB2312" w:cs="仿宋_GB2312"/>
          <w:sz w:val="32"/>
          <w:szCs w:val="32"/>
          <w:lang w:val="en-US" w:eastAsia="zh-CN"/>
        </w:rPr>
        <w:t>”创新工作模式，实现“临时许可</w:t>
      </w:r>
      <w:r>
        <w:rPr>
          <w:rFonts w:hint="default" w:ascii="Times New Roman" w:hAnsi="Times New Roman" w:eastAsia="仿宋_GB2312" w:cs="Times New Roman"/>
          <w:sz w:val="32"/>
          <w:szCs w:val="32"/>
          <w:lang w:val="en-US" w:eastAsia="zh-CN"/>
        </w:rPr>
        <w:t>6</w:t>
      </w:r>
      <w:r>
        <w:rPr>
          <w:rFonts w:hint="default" w:ascii="仿宋_GB2312" w:hAnsi="仿宋_GB2312" w:eastAsia="仿宋_GB2312" w:cs="仿宋_GB2312"/>
          <w:sz w:val="32"/>
          <w:szCs w:val="32"/>
          <w:lang w:val="en-US" w:eastAsia="zh-CN"/>
        </w:rPr>
        <w:t>天、延展展</w:t>
      </w:r>
      <w:r>
        <w:rPr>
          <w:rFonts w:hint="default" w:ascii="Times New Roman" w:hAnsi="Times New Roman" w:eastAsia="仿宋_GB2312" w:cs="Times New Roman"/>
          <w:sz w:val="32"/>
          <w:szCs w:val="32"/>
          <w:lang w:val="en-US" w:eastAsia="zh-CN"/>
        </w:rPr>
        <w:t>示180天、优先核查促进全年销售365</w:t>
      </w:r>
      <w:r>
        <w:rPr>
          <w:rFonts w:hint="default" w:ascii="仿宋_GB2312" w:hAnsi="仿宋_GB2312" w:eastAsia="仿宋_GB2312" w:cs="仿宋_GB2312"/>
          <w:sz w:val="32"/>
          <w:szCs w:val="32"/>
          <w:lang w:val="en-US" w:eastAsia="zh-CN"/>
        </w:rPr>
        <w:t>天”的全周期服务。在技术层面，团队新增</w:t>
      </w:r>
      <w:r>
        <w:rPr>
          <w:rFonts w:hint="default" w:ascii="Times New Roman" w:hAnsi="Times New Roman" w:eastAsia="仿宋_GB2312" w:cs="Times New Roman"/>
          <w:sz w:val="32"/>
          <w:szCs w:val="32"/>
          <w:lang w:val="en-US" w:eastAsia="zh-CN"/>
        </w:rPr>
        <w:t>4类</w:t>
      </w:r>
      <w:r>
        <w:rPr>
          <w:rFonts w:hint="default" w:ascii="仿宋_GB2312" w:hAnsi="仿宋_GB2312" w:eastAsia="仿宋_GB2312" w:cs="仿宋_GB2312"/>
          <w:sz w:val="32"/>
          <w:szCs w:val="32"/>
          <w:lang w:val="en-US" w:eastAsia="zh-CN"/>
        </w:rPr>
        <w:t>重点检测品类，创新采用农残阳性对照样本同步检测机制，确保检测精准可靠。保障团队坚持每日清晨</w:t>
      </w:r>
      <w:r>
        <w:rPr>
          <w:rFonts w:hint="default" w:ascii="Times New Roman" w:hAnsi="Times New Roman" w:eastAsia="仿宋_GB2312" w:cs="Times New Roman"/>
          <w:sz w:val="32"/>
          <w:szCs w:val="32"/>
          <w:lang w:val="en-US" w:eastAsia="zh-CN"/>
        </w:rPr>
        <w:t>7</w:t>
      </w:r>
      <w:r>
        <w:rPr>
          <w:rFonts w:hint="default" w:ascii="仿宋_GB2312" w:hAnsi="仿宋_GB2312" w:eastAsia="仿宋_GB2312" w:cs="仿宋_GB2312"/>
          <w:sz w:val="32"/>
          <w:szCs w:val="32"/>
          <w:lang w:val="en-US" w:eastAsia="zh-CN"/>
        </w:rPr>
        <w:t>点全员到岗，通过协同作业与交叉检测，做到每个快检项目</w:t>
      </w:r>
      <w:r>
        <w:rPr>
          <w:rFonts w:hint="default" w:ascii="Times New Roman" w:hAnsi="Times New Roman" w:eastAsia="仿宋_GB2312" w:cs="Times New Roman"/>
          <w:sz w:val="32"/>
          <w:szCs w:val="32"/>
          <w:lang w:val="en-US" w:eastAsia="zh-CN"/>
        </w:rPr>
        <w:t>20分</w:t>
      </w:r>
      <w:r>
        <w:rPr>
          <w:rFonts w:hint="default" w:ascii="仿宋_GB2312" w:hAnsi="仿宋_GB2312" w:eastAsia="仿宋_GB2312" w:cs="仿宋_GB2312"/>
          <w:sz w:val="32"/>
          <w:szCs w:val="32"/>
          <w:lang w:val="en-US" w:eastAsia="zh-CN"/>
        </w:rPr>
        <w:t>钟内完成，所有结果当日报送，以高效机制和严谨作风展现出一流的应急保障能力。</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作为国家质量基础设施（</w:t>
      </w:r>
      <w:r>
        <w:rPr>
          <w:rFonts w:hint="default" w:ascii="Times New Roman" w:hAnsi="Times New Roman" w:eastAsia="仿宋_GB2312" w:cs="Times New Roman"/>
          <w:sz w:val="32"/>
          <w:szCs w:val="32"/>
          <w:lang w:val="en-US" w:eastAsia="zh-CN"/>
        </w:rPr>
        <w:t>NQI</w:t>
      </w:r>
      <w:r>
        <w:rPr>
          <w:rFonts w:hint="default" w:ascii="仿宋_GB2312" w:hAnsi="仿宋_GB2312" w:eastAsia="仿宋_GB2312" w:cs="仿宋_GB2312"/>
          <w:sz w:val="32"/>
          <w:szCs w:val="32"/>
          <w:lang w:val="en-US" w:eastAsia="zh-CN"/>
        </w:rPr>
        <w:t>）的重要力量，上检公司以专业的技术实力和系统的保障能力，不仅在特种设备安全与食品安全技术领域构筑起坚实屏障，更在服务国家战略、保障城市安全、促进区域发展中展现出卓越的专业贡献度和国企担当。（上检公司）</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
        <w:t>上海电气下属张化机实现高端炼化核心装备制造技术领域重大突破</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近日，上海电气下属</w:t>
      </w:r>
      <w:r>
        <w:rPr>
          <w:rFonts w:hint="default" w:ascii="仿宋_GB2312" w:hAnsi="仿宋_GB2312" w:eastAsia="仿宋_GB2312" w:cs="仿宋_GB2312"/>
          <w:sz w:val="32"/>
          <w:szCs w:val="32"/>
        </w:rPr>
        <w:t>张化机（苏州）重装有限公司</w:t>
      </w:r>
      <w:r>
        <w:rPr>
          <w:rFonts w:hint="eastAsia" w:ascii="仿宋_GB2312" w:hAnsi="仿宋_GB2312" w:eastAsia="仿宋_GB2312" w:cs="仿宋_GB2312"/>
          <w:sz w:val="32"/>
          <w:szCs w:val="32"/>
          <w:lang w:val="en-US" w:eastAsia="zh-CN"/>
        </w:rPr>
        <w:t>（以下简称“张化机”）</w:t>
      </w:r>
      <w:r>
        <w:rPr>
          <w:rFonts w:hint="default" w:ascii="仿宋_GB2312" w:hAnsi="仿宋_GB2312" w:eastAsia="仿宋_GB2312" w:cs="仿宋_GB2312"/>
          <w:sz w:val="32"/>
          <w:szCs w:val="32"/>
          <w:lang w:val="en-US" w:eastAsia="zh-CN"/>
        </w:rPr>
        <w:t>中标浙江石油化工有限公司炼化一体化项目对二甲苯装置达产改造核心设备</w:t>
      </w:r>
      <w:r>
        <w:rPr>
          <w:rFonts w:hint="default" w:ascii="Times New Roman" w:hAnsi="Times New Roman" w:eastAsia="仿宋_GB2312" w:cs="Times New Roman"/>
          <w:sz w:val="32"/>
          <w:szCs w:val="32"/>
          <w:lang w:val="en-US" w:eastAsia="zh-CN"/>
        </w:rPr>
        <w:t>——5</w:t>
      </w:r>
      <w:r>
        <w:rPr>
          <w:rFonts w:hint="default" w:ascii="仿宋_GB2312" w:hAnsi="仿宋_GB2312" w:eastAsia="仿宋_GB2312" w:cs="仿宋_GB2312"/>
          <w:sz w:val="32"/>
          <w:szCs w:val="32"/>
          <w:lang w:val="en-US" w:eastAsia="zh-CN"/>
        </w:rPr>
        <w:t>号</w:t>
      </w:r>
      <w:r>
        <w:rPr>
          <w:rFonts w:hint="default" w:ascii="Times New Roman" w:hAnsi="Times New Roman" w:eastAsia="仿宋_GB2312" w:cs="Times New Roman"/>
          <w:sz w:val="32"/>
          <w:szCs w:val="32"/>
          <w:lang w:val="en-US" w:eastAsia="zh-CN"/>
        </w:rPr>
        <w:t>1000万吨</w:t>
      </w:r>
      <w:r>
        <w:rPr>
          <w:rFonts w:hint="default" w:ascii="仿宋_GB2312" w:hAnsi="仿宋_GB2312" w:eastAsia="仿宋_GB2312" w:cs="仿宋_GB2312"/>
          <w:sz w:val="32"/>
          <w:szCs w:val="32"/>
          <w:lang w:val="en-US" w:eastAsia="zh-CN"/>
        </w:rPr>
        <w:t>/年择型歧化装置超大直径锻焊反应器。该装置为全球单套处理能力最大的择型歧化装置，标志着我国在高端炼化核心装备制造领域实现重大突破。</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此次中标的</w:t>
      </w:r>
      <w:r>
        <w:rPr>
          <w:rFonts w:hint="default" w:ascii="Times New Roman" w:hAnsi="Times New Roman" w:eastAsia="仿宋_GB2312" w:cs="Times New Roman"/>
          <w:sz w:val="32"/>
          <w:szCs w:val="32"/>
          <w:lang w:val="en-US" w:eastAsia="zh-CN"/>
        </w:rPr>
        <w:t>5</w:t>
      </w:r>
      <w:r>
        <w:rPr>
          <w:rFonts w:hint="default" w:ascii="仿宋_GB2312" w:hAnsi="仿宋_GB2312" w:eastAsia="仿宋_GB2312" w:cs="仿宋_GB2312"/>
          <w:sz w:val="32"/>
          <w:szCs w:val="32"/>
          <w:lang w:val="en-US" w:eastAsia="zh-CN"/>
        </w:rPr>
        <w:t>号择型歧化装置，单套年处理能力达</w:t>
      </w:r>
      <w:r>
        <w:rPr>
          <w:rFonts w:hint="default" w:ascii="Times New Roman" w:hAnsi="Times New Roman" w:eastAsia="仿宋_GB2312" w:cs="Times New Roman"/>
          <w:sz w:val="32"/>
          <w:szCs w:val="32"/>
          <w:lang w:val="en-US" w:eastAsia="zh-CN"/>
        </w:rPr>
        <w:t>1000</w:t>
      </w:r>
      <w:r>
        <w:rPr>
          <w:rFonts w:hint="default" w:ascii="仿宋_GB2312" w:hAnsi="仿宋_GB2312" w:eastAsia="仿宋_GB2312" w:cs="仿宋_GB2312"/>
          <w:sz w:val="32"/>
          <w:szCs w:val="32"/>
          <w:lang w:val="en-US" w:eastAsia="zh-CN"/>
        </w:rPr>
        <w:t>万吨，刷新全球同类装置规模纪录。择型歧化反应是对二甲苯装置生产中的核心工艺，反应器作为该工艺的“心脏设备”，需在高温、高压、强腐蚀环境下长期稳定运行，对设备的材料性能、结构强度、制造精度提出极致要求。此次张化机中标的超大直径锻焊反应器，正是该全球最大装置的“核心之核”，该反应器采用整体锻焊结构设计，直径远超常规炼化设备，张化机将为该全球最大装置量身打造“心脏设备”，助力客户炼化一体化项目实现产能跃升与产品结构优化。</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此次中标的</w:t>
      </w:r>
      <w:r>
        <w:rPr>
          <w:rFonts w:hint="default" w:ascii="Times New Roman" w:hAnsi="Times New Roman" w:eastAsia="仿宋_GB2312" w:cs="Times New Roman"/>
          <w:sz w:val="32"/>
          <w:szCs w:val="32"/>
          <w:lang w:val="en-US" w:eastAsia="zh-CN"/>
        </w:rPr>
        <w:t>5</w:t>
      </w:r>
      <w:r>
        <w:rPr>
          <w:rFonts w:hint="default" w:ascii="仿宋_GB2312" w:hAnsi="仿宋_GB2312" w:eastAsia="仿宋_GB2312" w:cs="仿宋_GB2312"/>
          <w:sz w:val="32"/>
          <w:szCs w:val="32"/>
          <w:lang w:val="en-US" w:eastAsia="zh-CN"/>
        </w:rPr>
        <w:t>号择型歧化装置，单套年处理能力达</w:t>
      </w:r>
      <w:r>
        <w:rPr>
          <w:rFonts w:hint="default" w:ascii="Times New Roman" w:hAnsi="Times New Roman" w:eastAsia="仿宋_GB2312" w:cs="Times New Roman"/>
          <w:sz w:val="32"/>
          <w:szCs w:val="32"/>
          <w:lang w:val="en-US" w:eastAsia="zh-CN"/>
        </w:rPr>
        <w:t>1000万</w:t>
      </w:r>
      <w:r>
        <w:rPr>
          <w:rFonts w:hint="default" w:ascii="仿宋_GB2312" w:hAnsi="仿宋_GB2312" w:eastAsia="仿宋_GB2312" w:cs="仿宋_GB2312"/>
          <w:sz w:val="32"/>
          <w:szCs w:val="32"/>
          <w:lang w:val="en-US" w:eastAsia="zh-CN"/>
        </w:rPr>
        <w:t>吨，刷新全球同类装置规模纪录。择型歧化反应是对二甲苯装置生产中的核心工艺，反应器作为该工艺的“心脏设备”，需在高温、高压、强腐蚀环境下长期稳定运行，对设备的材料性能、结构强度、制造精度提出极致要求。此次张化机中标的超大直径锻焊反应器，正是该全球最大装置的“核心之核”，该反应器采用整体锻焊结构设计，直径远超常规炼化设备，张化机将为该全球最大装置量身打造“心脏设备”，助力客户炼化一体化项目实现产能跃升与产品结构优化。</w:t>
      </w:r>
      <w:r>
        <w:rPr>
          <w:rFonts w:hint="eastAsia" w:ascii="仿宋_GB2312" w:hAnsi="仿宋_GB2312" w:eastAsia="仿宋_GB2312" w:cs="仿宋_GB2312"/>
          <w:sz w:val="32"/>
          <w:szCs w:val="32"/>
          <w:lang w:val="en-US" w:eastAsia="zh-CN"/>
        </w:rPr>
        <w:t>（上海电气）</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
        <w:t>上药生物治疗同种异体CAR-iNKT细胞疗法，</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
        <w:t>解锁肿瘤与自身免疫病治疗新可能</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日前，上实集团下属上药生物治疗自主研发的同种异体</w:t>
      </w:r>
      <w:r>
        <w:rPr>
          <w:rFonts w:hint="default" w:ascii="Times New Roman" w:hAnsi="Times New Roman" w:eastAsia="仿宋_GB2312" w:cs="Times New Roman"/>
          <w:sz w:val="32"/>
          <w:szCs w:val="32"/>
          <w:lang w:val="en-US" w:eastAsia="zh-CN"/>
        </w:rPr>
        <w:t>CAR-iNKT细</w:t>
      </w:r>
      <w:r>
        <w:rPr>
          <w:rFonts w:hint="default" w:ascii="仿宋_GB2312" w:hAnsi="仿宋_GB2312" w:eastAsia="仿宋_GB2312" w:cs="仿宋_GB2312"/>
          <w:sz w:val="32"/>
          <w:szCs w:val="32"/>
          <w:lang w:val="en-US" w:eastAsia="zh-CN"/>
        </w:rPr>
        <w:t>胞疗法研究成果在美国癌症免疫治疗学会（</w:t>
      </w:r>
      <w:r>
        <w:rPr>
          <w:rFonts w:hint="default" w:ascii="Times New Roman" w:hAnsi="Times New Roman" w:eastAsia="仿宋_GB2312" w:cs="Times New Roman"/>
          <w:sz w:val="32"/>
          <w:szCs w:val="32"/>
          <w:lang w:val="en-US" w:eastAsia="zh-CN"/>
        </w:rPr>
        <w:t>SITC</w:t>
      </w:r>
      <w:r>
        <w:rPr>
          <w:rFonts w:hint="default" w:ascii="仿宋_GB2312" w:hAnsi="仿宋_GB2312" w:eastAsia="仿宋_GB2312" w:cs="仿宋_GB2312"/>
          <w:sz w:val="32"/>
          <w:szCs w:val="32"/>
          <w:lang w:val="en-US" w:eastAsia="zh-CN"/>
        </w:rPr>
        <w:t>）年会亮相</w:t>
      </w:r>
      <w:r>
        <w:rPr>
          <w:rFonts w:hint="default" w:ascii="Times New Roman" w:hAnsi="Times New Roman" w:eastAsia="仿宋_GB2312" w:cs="Times New Roman"/>
          <w:sz w:val="32"/>
          <w:szCs w:val="32"/>
          <w:lang w:val="en-US" w:eastAsia="zh-CN"/>
        </w:rPr>
        <w:t>。iNKT细</w:t>
      </w:r>
      <w:r>
        <w:rPr>
          <w:rFonts w:hint="default" w:ascii="仿宋_GB2312" w:hAnsi="仿宋_GB2312" w:eastAsia="仿宋_GB2312" w:cs="仿宋_GB2312"/>
          <w:sz w:val="32"/>
          <w:szCs w:val="32"/>
          <w:lang w:val="en-US" w:eastAsia="zh-CN"/>
        </w:rPr>
        <w:t>胞不仅具备优异的肿瘤靶向能力、强大的实体瘤浸润性及肿瘤微环境调控功能，更关键的是，其不会引起移植物抗宿主病</w:t>
      </w:r>
      <w:r>
        <w:rPr>
          <w:rFonts w:hint="default" w:ascii="Times New Roman" w:hAnsi="Times New Roman" w:eastAsia="仿宋_GB2312" w:cs="Times New Roman"/>
          <w:sz w:val="32"/>
          <w:szCs w:val="32"/>
          <w:lang w:val="en-US" w:eastAsia="zh-CN"/>
        </w:rPr>
        <w:t>（GvHD</w:t>
      </w:r>
      <w:r>
        <w:rPr>
          <w:rFonts w:hint="default" w:ascii="仿宋_GB2312" w:hAnsi="仿宋_GB2312" w:eastAsia="仿宋_GB2312" w:cs="仿宋_GB2312"/>
          <w:sz w:val="32"/>
          <w:szCs w:val="32"/>
          <w:lang w:val="en-US" w:eastAsia="zh-CN"/>
        </w:rPr>
        <w:t>），为开发“同种异体、即用型”细胞疗法提供了重要基础。</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本次展示涵盖两项核心研究成果</w:t>
      </w:r>
      <w:r>
        <w:rPr>
          <w:rFonts w:hint="default" w:ascii="Times New Roman" w:hAnsi="Times New Roman" w:eastAsia="仿宋_GB2312" w:cs="Times New Roman"/>
          <w:sz w:val="32"/>
          <w:szCs w:val="32"/>
          <w:lang w:val="en-US" w:eastAsia="zh-CN"/>
        </w:rPr>
        <w:t>：针对CD19靶点的CAR-iNKT细胞，在Nalm6细胞移植NSG小鼠模型中，经三次给药后显著清除了CD19阳性恶性B细胞，为急性淋巴细胞白血病（ALL）、慢性淋巴细胞白血病（CLL）及系统性红斑狼疮（SLE）等B细胞相关疾病开辟了全新治疗视角；同时，靶向GPC3并通过基因共缺失修饰的CAR-iNKT细胞，在IL-15分泌型NSG小鼠的Hep3B异种移植模型中，自治疗第10天起即观察到肿瘤显著缩小，并分别于第24天与第31天实现肿瘤完全清除，</w:t>
      </w:r>
      <w:r>
        <w:rPr>
          <w:rFonts w:hint="default" w:ascii="仿宋_GB2312" w:hAnsi="仿宋_GB2312" w:eastAsia="仿宋_GB2312" w:cs="仿宋_GB2312"/>
          <w:sz w:val="32"/>
          <w:szCs w:val="32"/>
          <w:lang w:val="en-US" w:eastAsia="zh-CN"/>
        </w:rPr>
        <w:t>全程未见</w:t>
      </w:r>
      <w:r>
        <w:rPr>
          <w:rFonts w:hint="default" w:ascii="Times New Roman" w:hAnsi="Times New Roman" w:eastAsia="仿宋_GB2312" w:cs="Times New Roman"/>
          <w:sz w:val="32"/>
          <w:szCs w:val="32"/>
          <w:lang w:val="en-US" w:eastAsia="zh-CN"/>
        </w:rPr>
        <w:t>GvHD</w:t>
      </w:r>
      <w:r>
        <w:rPr>
          <w:rFonts w:hint="default" w:ascii="仿宋_GB2312" w:hAnsi="仿宋_GB2312" w:eastAsia="仿宋_GB2312" w:cs="仿宋_GB2312"/>
          <w:sz w:val="32"/>
          <w:szCs w:val="32"/>
          <w:lang w:val="en-US" w:eastAsia="zh-CN"/>
        </w:rPr>
        <w:t>相关症状。</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这些临床前数据有力</w:t>
      </w:r>
      <w:r>
        <w:rPr>
          <w:rFonts w:hint="default" w:ascii="Times New Roman" w:hAnsi="Times New Roman" w:eastAsia="仿宋_GB2312" w:cs="Times New Roman"/>
          <w:sz w:val="32"/>
          <w:szCs w:val="32"/>
          <w:lang w:val="en-US" w:eastAsia="zh-CN"/>
        </w:rPr>
        <w:t>验证了iNKT细胞作为CAR基础免疫疗法平台的高效性与安全性，为后续拓展至癌症及自身免疫性疾病临床研究奠定了坚实基础。此次在SITC的精</w:t>
      </w:r>
      <w:r>
        <w:rPr>
          <w:rFonts w:hint="default" w:ascii="仿宋_GB2312" w:hAnsi="仿宋_GB2312" w:eastAsia="仿宋_GB2312" w:cs="仿宋_GB2312"/>
          <w:sz w:val="32"/>
          <w:szCs w:val="32"/>
          <w:lang w:val="en-US" w:eastAsia="zh-CN"/>
        </w:rPr>
        <w:t>彩亮相，不仅彰显了公司在细胞治疗领域的创新实力，更标志着企业在开发同种异体即用型细胞疗法的征程中迈出关键一步。</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上药生物治疗将持续聚焦细胞治疗技术的创新与突破，加速推进相关疗法临床转化进程，力求为全球患者提供更安全、更有效的治疗新选择，以科技之力，助人类攻克疾病难题。</w:t>
      </w:r>
      <w:r>
        <w:rPr>
          <w:rFonts w:hint="eastAsia" w:ascii="仿宋_GB2312" w:hAnsi="仿宋_GB2312" w:eastAsia="仿宋_GB2312" w:cs="仿宋_GB2312"/>
          <w:sz w:val="32"/>
          <w:szCs w:val="32"/>
          <w:lang w:val="en-US" w:eastAsia="zh-CN"/>
        </w:rPr>
        <w:t>（上实集团）</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
        <w:t>上海地产集团下属闵行开发区打造零碳示范园区标杆</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全国推进“双碳”战略、工业园区绿色转型的背景下，上海地产集团下属闵行开发区作为首批国家级经济技术开发区，以零碳园区创建为抓手，通过构建协同减碳体系、推动企业绿色升级、联动社区共建生态，实现工业产值持续增长与碳排放总量稳步下降的良性发展，探索出园区绿色低碳转型的有效路径。</w:t>
      </w:r>
    </w:p>
    <w:p>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园区主导顶层设计，布局协同减碳“新体系”。</w:t>
      </w:r>
      <w:r>
        <w:rPr>
          <w:rFonts w:hint="eastAsia" w:ascii="仿宋_GB2312" w:hAnsi="仿宋_GB2312" w:eastAsia="仿宋_GB2312" w:cs="仿宋_GB2312"/>
          <w:sz w:val="32"/>
          <w:szCs w:val="32"/>
          <w:lang w:val="en-US" w:eastAsia="zh-CN"/>
        </w:rPr>
        <w:t>聚焦零碳园区创建核心需求，依托既有能源消耗统计平台，联合专业团队历经近一年时间走访调</w:t>
      </w:r>
      <w:r>
        <w:rPr>
          <w:rFonts w:hint="default" w:ascii="Times New Roman" w:hAnsi="Times New Roman" w:eastAsia="仿宋_GB2312" w:cs="Times New Roman"/>
          <w:sz w:val="32"/>
          <w:szCs w:val="32"/>
          <w:lang w:val="en-US" w:eastAsia="zh-CN"/>
        </w:rPr>
        <w:t>研，</w:t>
      </w:r>
      <w:r>
        <w:rPr>
          <w:rFonts w:hint="eastAsia" w:ascii="仿宋_GB2312" w:hAnsi="仿宋_GB2312" w:eastAsia="仿宋_GB2312" w:cs="仿宋_GB2312"/>
          <w:sz w:val="32"/>
          <w:szCs w:val="32"/>
          <w:lang w:val="en-US" w:eastAsia="zh-CN"/>
        </w:rPr>
        <w:t>发布《零碳示范园区创建行动方案》，明确三步走策略与细化任务，率先破解产业园区碳排放核算难题。发挥地理优势打造“绿色动脉”，推进总长约</w:t>
      </w:r>
      <w:r>
        <w:rPr>
          <w:rFonts w:hint="default" w:ascii="Times New Roman" w:hAnsi="Times New Roman" w:eastAsia="仿宋_GB2312" w:cs="Times New Roman"/>
          <w:sz w:val="32"/>
          <w:szCs w:val="32"/>
          <w:lang w:val="en-US" w:eastAsia="zh-CN"/>
        </w:rPr>
        <w:t>5.8公里</w:t>
      </w:r>
      <w:r>
        <w:rPr>
          <w:rFonts w:hint="eastAsia" w:ascii="仿宋_GB2312" w:hAnsi="仿宋_GB2312" w:eastAsia="仿宋_GB2312" w:cs="仿宋_GB2312"/>
          <w:sz w:val="32"/>
          <w:szCs w:val="32"/>
          <w:lang w:val="en-US" w:eastAsia="zh-CN"/>
        </w:rPr>
        <w:t>的集中供热项目，以集中供热替代企业单个锅炉，提升能源利用效率与污染控制水平；推广分布式光伏发电，园区管理中心及多家企业的办公楼、厂房屋顶与车棚布局光伏项目并实现并网，构建“集中+分散”的清洁供能格局。</w:t>
      </w:r>
    </w:p>
    <w:p>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企业发挥主体作用，激活绿色转型“内驱力”。</w:t>
      </w:r>
      <w:r>
        <w:rPr>
          <w:rFonts w:hint="eastAsia" w:ascii="仿宋_GB2312" w:hAnsi="仿宋_GB2312" w:eastAsia="仿宋_GB2312" w:cs="仿宋_GB2312"/>
          <w:sz w:val="32"/>
          <w:szCs w:val="32"/>
          <w:lang w:val="en-US" w:eastAsia="zh-CN"/>
        </w:rPr>
        <w:t>坚持“园区+企业”双轮驱动，引导企业在能效与碳效提升上持续探索。西门子开关通过新建分布式光伏发电站、改造中央制冷空调站、升级能耗设备、使用可循环包装材料等，能源自给率</w:t>
      </w:r>
      <w:r>
        <w:rPr>
          <w:rFonts w:hint="default" w:ascii="Times New Roman" w:hAnsi="Times New Roman" w:eastAsia="仿宋_GB2312" w:cs="Times New Roman"/>
          <w:sz w:val="32"/>
          <w:szCs w:val="32"/>
          <w:lang w:val="en-US" w:eastAsia="zh-CN"/>
        </w:rPr>
        <w:t>超30%，年</w:t>
      </w:r>
      <w:r>
        <w:rPr>
          <w:rFonts w:hint="eastAsia" w:ascii="仿宋_GB2312" w:hAnsi="仿宋_GB2312" w:eastAsia="仿宋_GB2312" w:cs="仿宋_GB2312"/>
          <w:sz w:val="32"/>
          <w:szCs w:val="32"/>
          <w:lang w:val="en-US" w:eastAsia="zh-CN"/>
        </w:rPr>
        <w:t>减碳约</w:t>
      </w:r>
      <w:r>
        <w:rPr>
          <w:rFonts w:hint="default" w:ascii="Times New Roman" w:hAnsi="Times New Roman" w:eastAsia="仿宋_GB2312" w:cs="Times New Roman"/>
          <w:sz w:val="32"/>
          <w:szCs w:val="32"/>
          <w:lang w:val="en-US" w:eastAsia="zh-CN"/>
        </w:rPr>
        <w:t>1200吨，</w:t>
      </w:r>
      <w:r>
        <w:rPr>
          <w:rFonts w:hint="eastAsia" w:ascii="仿宋_GB2312" w:hAnsi="仿宋_GB2312" w:eastAsia="仿宋_GB2312" w:cs="仿宋_GB2312"/>
          <w:sz w:val="32"/>
          <w:szCs w:val="32"/>
          <w:lang w:val="en-US" w:eastAsia="zh-CN"/>
        </w:rPr>
        <w:t>先后入选国家级绿色工厂、上海市零碳标杆工厂；园区内企业凭借智能产线改造、能源效率优化，实现降本增效与可持续发展双赢。截至</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年，闵行开发区列入绿色制造示范名单的企业总数增至</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家，形成一批可复制、可推广的企业绿色转型标杆案例。</w:t>
      </w:r>
    </w:p>
    <w:p>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园政企社多维联动，共建低碳生态“朋友圈”。</w:t>
      </w:r>
      <w:r>
        <w:rPr>
          <w:rFonts w:hint="eastAsia" w:ascii="仿宋_GB2312" w:hAnsi="仿宋_GB2312" w:eastAsia="仿宋_GB2312" w:cs="仿宋_GB2312"/>
          <w:sz w:val="32"/>
          <w:szCs w:val="32"/>
          <w:lang w:val="en-US" w:eastAsia="zh-CN"/>
        </w:rPr>
        <w:t>打破园区边界，推动企业与社区携手共建绿色低碳生态圈。上海三菱电梯聚焦电梯全生命周期减碳，研发低成本高效能量回馈装置，将电梯制动再生电能回馈至电网，同时设置分时段运行模式，升</w:t>
      </w:r>
      <w:r>
        <w:rPr>
          <w:rFonts w:hint="default" w:ascii="Times New Roman" w:hAnsi="Times New Roman" w:eastAsia="仿宋_GB2312" w:cs="Times New Roman"/>
          <w:sz w:val="32"/>
          <w:szCs w:val="32"/>
          <w:lang w:val="en-US" w:eastAsia="zh-CN"/>
        </w:rPr>
        <w:t>级LED</w:t>
      </w:r>
      <w:r>
        <w:rPr>
          <w:rFonts w:hint="eastAsia" w:ascii="仿宋_GB2312" w:hAnsi="仿宋_GB2312" w:eastAsia="仿宋_GB2312" w:cs="仿宋_GB2312"/>
          <w:sz w:val="32"/>
          <w:szCs w:val="32"/>
          <w:lang w:val="en-US" w:eastAsia="zh-CN"/>
        </w:rPr>
        <w:t>照明，通过技术创新降低使用环节能耗；联合闵行区江川路街道城市建设管理事务中心，广泛征求居民意见，优化智能绿色电梯系统参数与算法，提升运行稳定性和能量回馈效率。目前，《零碳示范园区创建行动方案》中超</w:t>
      </w:r>
      <w:r>
        <w:rPr>
          <w:rFonts w:hint="default" w:ascii="Times New Roman" w:hAnsi="Times New Roman" w:eastAsia="仿宋_GB2312" w:cs="Times New Roman"/>
          <w:sz w:val="32"/>
          <w:szCs w:val="32"/>
          <w:lang w:val="en-US" w:eastAsia="zh-CN"/>
        </w:rPr>
        <w:t>过95%的任</w:t>
      </w:r>
      <w:r>
        <w:rPr>
          <w:rFonts w:hint="eastAsia" w:ascii="仿宋_GB2312" w:hAnsi="仿宋_GB2312" w:eastAsia="仿宋_GB2312" w:cs="仿宋_GB2312"/>
          <w:sz w:val="32"/>
          <w:szCs w:val="32"/>
          <w:lang w:val="en-US" w:eastAsia="zh-CN"/>
        </w:rPr>
        <w:t>务已落地实施，园区产业含绿量持续提升。</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来，上海地产集团将继续深耕闵行开发区绿色低碳领域，积极布局可再生能源拓展、绿证绿电交易、碳金融、碳普惠等业务，持续深化协同减碳机制，助力上海打造绿色低碳发展高地，为工业园区绿色转型提供更多实践经验。（上海地产集团）</w:t>
      </w:r>
      <w:bookmarkEnd w:id="0"/>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p>
    <w:sectPr>
      <w:footerReference r:id="rId3" w:type="default"/>
      <w:footerReference r:id="rId4" w:type="even"/>
      <w:pgSz w:w="11906" w:h="16838"/>
      <w:pgMar w:top="2041" w:right="1531" w:bottom="204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Mongolian Baiti"/>
    <w:panose1 w:val="03010101010201010101"/>
    <w:charset w:val="00"/>
    <w:family w:val="script"/>
    <w:pitch w:val="default"/>
    <w:sig w:usb0="00000000" w:usb1="00000000" w:usb2="00000000" w:usb3="00000000" w:csb0="2000009F" w:csb1="DFD70000"/>
  </w:font>
  <w:font w:name="方正舒体">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CF3C52" w:usb2="00000016" w:usb3="00000000" w:csb0="0004001F" w:csb1="00000000"/>
  </w:font>
  <w:font w:name="Mongolian Baiti">
    <w:panose1 w:val="03000500000000000000"/>
    <w:charset w:val="00"/>
    <w:family w:val="auto"/>
    <w:pitch w:val="default"/>
    <w:sig w:usb0="80000023" w:usb1="00000000" w:usb2="0002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 PAGE </w:instrTex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225D"/>
    <w:rsid w:val="00485B74"/>
    <w:rsid w:val="00893526"/>
    <w:rsid w:val="00A2488D"/>
    <w:rsid w:val="00A6069A"/>
    <w:rsid w:val="00EF28EA"/>
    <w:rsid w:val="01206777"/>
    <w:rsid w:val="015C77C7"/>
    <w:rsid w:val="016568F1"/>
    <w:rsid w:val="01667A62"/>
    <w:rsid w:val="017343C0"/>
    <w:rsid w:val="01A427D2"/>
    <w:rsid w:val="01C26AB7"/>
    <w:rsid w:val="01E574DB"/>
    <w:rsid w:val="01EB25ED"/>
    <w:rsid w:val="01FC1E27"/>
    <w:rsid w:val="024D020F"/>
    <w:rsid w:val="02542A68"/>
    <w:rsid w:val="026229F6"/>
    <w:rsid w:val="02CF179A"/>
    <w:rsid w:val="02F55EB9"/>
    <w:rsid w:val="02F959E4"/>
    <w:rsid w:val="032019A3"/>
    <w:rsid w:val="036C537A"/>
    <w:rsid w:val="03742AB8"/>
    <w:rsid w:val="03983AEF"/>
    <w:rsid w:val="03A4182A"/>
    <w:rsid w:val="03F46186"/>
    <w:rsid w:val="04354709"/>
    <w:rsid w:val="0445609B"/>
    <w:rsid w:val="048376E5"/>
    <w:rsid w:val="04FE42B6"/>
    <w:rsid w:val="05140E79"/>
    <w:rsid w:val="055C7306"/>
    <w:rsid w:val="05B57DF5"/>
    <w:rsid w:val="05C308D9"/>
    <w:rsid w:val="061E1C36"/>
    <w:rsid w:val="0681039B"/>
    <w:rsid w:val="06AB0FB7"/>
    <w:rsid w:val="06BB7C83"/>
    <w:rsid w:val="06D42A41"/>
    <w:rsid w:val="07004D67"/>
    <w:rsid w:val="070B0A6A"/>
    <w:rsid w:val="073C1BB7"/>
    <w:rsid w:val="074A2B56"/>
    <w:rsid w:val="075411FA"/>
    <w:rsid w:val="07825089"/>
    <w:rsid w:val="078F5B32"/>
    <w:rsid w:val="07B63ECE"/>
    <w:rsid w:val="07C0730B"/>
    <w:rsid w:val="07F25D94"/>
    <w:rsid w:val="080229C2"/>
    <w:rsid w:val="0816620F"/>
    <w:rsid w:val="08652494"/>
    <w:rsid w:val="087B76EC"/>
    <w:rsid w:val="08906924"/>
    <w:rsid w:val="08A27432"/>
    <w:rsid w:val="08BC73C6"/>
    <w:rsid w:val="08ED769B"/>
    <w:rsid w:val="09017ABC"/>
    <w:rsid w:val="091E4B3D"/>
    <w:rsid w:val="09BF3C1F"/>
    <w:rsid w:val="09D97212"/>
    <w:rsid w:val="09F83F30"/>
    <w:rsid w:val="0A052DBA"/>
    <w:rsid w:val="0A1E0C9C"/>
    <w:rsid w:val="0A2636FF"/>
    <w:rsid w:val="0A280DE3"/>
    <w:rsid w:val="0A3E2AF6"/>
    <w:rsid w:val="0A4B497D"/>
    <w:rsid w:val="0A971B3B"/>
    <w:rsid w:val="0ABD3BAA"/>
    <w:rsid w:val="0ACB1125"/>
    <w:rsid w:val="0B3B502B"/>
    <w:rsid w:val="0B6927AE"/>
    <w:rsid w:val="0C114508"/>
    <w:rsid w:val="0C153428"/>
    <w:rsid w:val="0C2924AC"/>
    <w:rsid w:val="0C3D17C9"/>
    <w:rsid w:val="0C7F21E0"/>
    <w:rsid w:val="0CB27494"/>
    <w:rsid w:val="0CC164D0"/>
    <w:rsid w:val="0CFD0375"/>
    <w:rsid w:val="0D91417F"/>
    <w:rsid w:val="0DAD5474"/>
    <w:rsid w:val="0DB61FA1"/>
    <w:rsid w:val="0DD17C07"/>
    <w:rsid w:val="0E12441C"/>
    <w:rsid w:val="0E2D5E51"/>
    <w:rsid w:val="0E2F3A52"/>
    <w:rsid w:val="0E380CE9"/>
    <w:rsid w:val="0E3C6235"/>
    <w:rsid w:val="0E685B64"/>
    <w:rsid w:val="0F055BA8"/>
    <w:rsid w:val="0F3E4F1C"/>
    <w:rsid w:val="0F764DF6"/>
    <w:rsid w:val="0F7717C4"/>
    <w:rsid w:val="0F7A7CAA"/>
    <w:rsid w:val="10141556"/>
    <w:rsid w:val="10230ECA"/>
    <w:rsid w:val="105D3707"/>
    <w:rsid w:val="109D6A45"/>
    <w:rsid w:val="10F75119"/>
    <w:rsid w:val="1107718C"/>
    <w:rsid w:val="112F66C2"/>
    <w:rsid w:val="114E2410"/>
    <w:rsid w:val="11556223"/>
    <w:rsid w:val="11665721"/>
    <w:rsid w:val="117E6E16"/>
    <w:rsid w:val="118F67AC"/>
    <w:rsid w:val="11AA31D0"/>
    <w:rsid w:val="11AC5244"/>
    <w:rsid w:val="11BD3CDE"/>
    <w:rsid w:val="11D57622"/>
    <w:rsid w:val="12172BF1"/>
    <w:rsid w:val="1236585E"/>
    <w:rsid w:val="12883F18"/>
    <w:rsid w:val="131C1D97"/>
    <w:rsid w:val="13540142"/>
    <w:rsid w:val="13964297"/>
    <w:rsid w:val="13F66A35"/>
    <w:rsid w:val="144F10AB"/>
    <w:rsid w:val="14556D79"/>
    <w:rsid w:val="14AE2803"/>
    <w:rsid w:val="14BF7F90"/>
    <w:rsid w:val="14FE72E7"/>
    <w:rsid w:val="154F4533"/>
    <w:rsid w:val="15A2367F"/>
    <w:rsid w:val="160F713E"/>
    <w:rsid w:val="162A04E8"/>
    <w:rsid w:val="163316E9"/>
    <w:rsid w:val="165476B9"/>
    <w:rsid w:val="1664540C"/>
    <w:rsid w:val="166A05B6"/>
    <w:rsid w:val="16871A4B"/>
    <w:rsid w:val="168F64C4"/>
    <w:rsid w:val="16974334"/>
    <w:rsid w:val="16A55810"/>
    <w:rsid w:val="17A43506"/>
    <w:rsid w:val="17AC4EA5"/>
    <w:rsid w:val="17BF448C"/>
    <w:rsid w:val="183028D1"/>
    <w:rsid w:val="190C16D7"/>
    <w:rsid w:val="192F62DF"/>
    <w:rsid w:val="193C57A2"/>
    <w:rsid w:val="19F10EE2"/>
    <w:rsid w:val="19F2088D"/>
    <w:rsid w:val="19FF23E1"/>
    <w:rsid w:val="19FF2DF0"/>
    <w:rsid w:val="1A04637C"/>
    <w:rsid w:val="1A265746"/>
    <w:rsid w:val="1A2F2214"/>
    <w:rsid w:val="1A7F3749"/>
    <w:rsid w:val="1A7F5348"/>
    <w:rsid w:val="1A951015"/>
    <w:rsid w:val="1A9C2567"/>
    <w:rsid w:val="1B262FF2"/>
    <w:rsid w:val="1B3C50F3"/>
    <w:rsid w:val="1B3F180C"/>
    <w:rsid w:val="1BA73E1C"/>
    <w:rsid w:val="1BA85204"/>
    <w:rsid w:val="1BE22CE4"/>
    <w:rsid w:val="1BF743B6"/>
    <w:rsid w:val="1C012633"/>
    <w:rsid w:val="1C245517"/>
    <w:rsid w:val="1C590B41"/>
    <w:rsid w:val="1C5A0EBF"/>
    <w:rsid w:val="1C7812E6"/>
    <w:rsid w:val="1C897A7B"/>
    <w:rsid w:val="1C8D644C"/>
    <w:rsid w:val="1C91293A"/>
    <w:rsid w:val="1CF006D7"/>
    <w:rsid w:val="1D3906BF"/>
    <w:rsid w:val="1D603670"/>
    <w:rsid w:val="1D695937"/>
    <w:rsid w:val="1D981EDF"/>
    <w:rsid w:val="1DD7697A"/>
    <w:rsid w:val="1DEC6E75"/>
    <w:rsid w:val="1DEE670A"/>
    <w:rsid w:val="1E84095F"/>
    <w:rsid w:val="1E8607CE"/>
    <w:rsid w:val="1E8D5F1F"/>
    <w:rsid w:val="1E9F476E"/>
    <w:rsid w:val="1F0410D5"/>
    <w:rsid w:val="1F060760"/>
    <w:rsid w:val="1F2D5814"/>
    <w:rsid w:val="1F36372A"/>
    <w:rsid w:val="1F407E94"/>
    <w:rsid w:val="1F8B4890"/>
    <w:rsid w:val="1FA57DBD"/>
    <w:rsid w:val="1FAB4E7D"/>
    <w:rsid w:val="1FE73993"/>
    <w:rsid w:val="20253972"/>
    <w:rsid w:val="20355213"/>
    <w:rsid w:val="205B6CEE"/>
    <w:rsid w:val="207B5586"/>
    <w:rsid w:val="20C63F7A"/>
    <w:rsid w:val="20F929D3"/>
    <w:rsid w:val="20F965DB"/>
    <w:rsid w:val="211D6556"/>
    <w:rsid w:val="216A3DB7"/>
    <w:rsid w:val="216D3392"/>
    <w:rsid w:val="219E3C2C"/>
    <w:rsid w:val="226060D5"/>
    <w:rsid w:val="22836CD2"/>
    <w:rsid w:val="22A80C48"/>
    <w:rsid w:val="22C21B0D"/>
    <w:rsid w:val="22CD27C9"/>
    <w:rsid w:val="22EA71EF"/>
    <w:rsid w:val="22F80E45"/>
    <w:rsid w:val="22F94A58"/>
    <w:rsid w:val="231612DB"/>
    <w:rsid w:val="231B7FA8"/>
    <w:rsid w:val="232651BE"/>
    <w:rsid w:val="23934E33"/>
    <w:rsid w:val="239604D8"/>
    <w:rsid w:val="23AAD37A"/>
    <w:rsid w:val="23C0706B"/>
    <w:rsid w:val="23DF71B4"/>
    <w:rsid w:val="2440569B"/>
    <w:rsid w:val="24554FFF"/>
    <w:rsid w:val="24951CED"/>
    <w:rsid w:val="2497598B"/>
    <w:rsid w:val="24BA4E14"/>
    <w:rsid w:val="24C743FC"/>
    <w:rsid w:val="24ED2A08"/>
    <w:rsid w:val="25097D46"/>
    <w:rsid w:val="250D4823"/>
    <w:rsid w:val="2516574D"/>
    <w:rsid w:val="252C1EA7"/>
    <w:rsid w:val="254C7F4B"/>
    <w:rsid w:val="25775A55"/>
    <w:rsid w:val="25932190"/>
    <w:rsid w:val="25D8087F"/>
    <w:rsid w:val="25D90EF2"/>
    <w:rsid w:val="25F5339D"/>
    <w:rsid w:val="2666515F"/>
    <w:rsid w:val="26C35C39"/>
    <w:rsid w:val="26CC50DF"/>
    <w:rsid w:val="26D57BA2"/>
    <w:rsid w:val="26E60173"/>
    <w:rsid w:val="27065EF9"/>
    <w:rsid w:val="27300D39"/>
    <w:rsid w:val="27381C21"/>
    <w:rsid w:val="2760460C"/>
    <w:rsid w:val="27A9758C"/>
    <w:rsid w:val="280A2D57"/>
    <w:rsid w:val="281744F4"/>
    <w:rsid w:val="28216757"/>
    <w:rsid w:val="28244762"/>
    <w:rsid w:val="2828744E"/>
    <w:rsid w:val="283E7178"/>
    <w:rsid w:val="285E6A86"/>
    <w:rsid w:val="28A669B6"/>
    <w:rsid w:val="28AA087C"/>
    <w:rsid w:val="28C15742"/>
    <w:rsid w:val="29254C53"/>
    <w:rsid w:val="29BE3D67"/>
    <w:rsid w:val="29CB15D4"/>
    <w:rsid w:val="29F82CA7"/>
    <w:rsid w:val="2A2C4C49"/>
    <w:rsid w:val="2A354601"/>
    <w:rsid w:val="2A431EC2"/>
    <w:rsid w:val="2A4A2FE8"/>
    <w:rsid w:val="2AB101D9"/>
    <w:rsid w:val="2ABB3717"/>
    <w:rsid w:val="2ABC6317"/>
    <w:rsid w:val="2AC52A92"/>
    <w:rsid w:val="2B7012F8"/>
    <w:rsid w:val="2BC41B27"/>
    <w:rsid w:val="2C014C4B"/>
    <w:rsid w:val="2C1F554F"/>
    <w:rsid w:val="2C2A5EDF"/>
    <w:rsid w:val="2C2B3653"/>
    <w:rsid w:val="2C2F14E3"/>
    <w:rsid w:val="2C345892"/>
    <w:rsid w:val="2C5332AC"/>
    <w:rsid w:val="2C5C6768"/>
    <w:rsid w:val="2C8007DB"/>
    <w:rsid w:val="2D1D4438"/>
    <w:rsid w:val="2DB16B07"/>
    <w:rsid w:val="2E0C1A57"/>
    <w:rsid w:val="2E2A4568"/>
    <w:rsid w:val="2E361A68"/>
    <w:rsid w:val="2EB77C5F"/>
    <w:rsid w:val="2EC23E0F"/>
    <w:rsid w:val="2EC544B2"/>
    <w:rsid w:val="2ECE3A26"/>
    <w:rsid w:val="2ED47345"/>
    <w:rsid w:val="2F2F162D"/>
    <w:rsid w:val="2F3A2C43"/>
    <w:rsid w:val="2F7375FF"/>
    <w:rsid w:val="2F935DCB"/>
    <w:rsid w:val="2FDA1DE9"/>
    <w:rsid w:val="2FDD0E25"/>
    <w:rsid w:val="2FF46696"/>
    <w:rsid w:val="2FFF0223"/>
    <w:rsid w:val="300D329E"/>
    <w:rsid w:val="301B7493"/>
    <w:rsid w:val="301F13DE"/>
    <w:rsid w:val="301F3094"/>
    <w:rsid w:val="30256E47"/>
    <w:rsid w:val="30290226"/>
    <w:rsid w:val="30907481"/>
    <w:rsid w:val="30C00770"/>
    <w:rsid w:val="30D81C28"/>
    <w:rsid w:val="31032928"/>
    <w:rsid w:val="310604E7"/>
    <w:rsid w:val="312F01DD"/>
    <w:rsid w:val="31483872"/>
    <w:rsid w:val="3164036C"/>
    <w:rsid w:val="31AC710F"/>
    <w:rsid w:val="31CD5D35"/>
    <w:rsid w:val="31E43C1A"/>
    <w:rsid w:val="31E6344B"/>
    <w:rsid w:val="32393CAC"/>
    <w:rsid w:val="323A6868"/>
    <w:rsid w:val="32500983"/>
    <w:rsid w:val="329616C9"/>
    <w:rsid w:val="32B10EAB"/>
    <w:rsid w:val="32CF357A"/>
    <w:rsid w:val="32DC4FB1"/>
    <w:rsid w:val="33C37FE4"/>
    <w:rsid w:val="340E6AD4"/>
    <w:rsid w:val="342E07F2"/>
    <w:rsid w:val="343329BE"/>
    <w:rsid w:val="34B14942"/>
    <w:rsid w:val="34B8391C"/>
    <w:rsid w:val="34E05B22"/>
    <w:rsid w:val="35152684"/>
    <w:rsid w:val="35392545"/>
    <w:rsid w:val="35514402"/>
    <w:rsid w:val="3554216E"/>
    <w:rsid w:val="357658D9"/>
    <w:rsid w:val="357E4CF1"/>
    <w:rsid w:val="359E369B"/>
    <w:rsid w:val="359F1492"/>
    <w:rsid w:val="35B4667D"/>
    <w:rsid w:val="35D431D4"/>
    <w:rsid w:val="35EE60D4"/>
    <w:rsid w:val="364F5226"/>
    <w:rsid w:val="366413BB"/>
    <w:rsid w:val="36835E6A"/>
    <w:rsid w:val="37597A7D"/>
    <w:rsid w:val="3786512C"/>
    <w:rsid w:val="37A339C6"/>
    <w:rsid w:val="37FFF7AE"/>
    <w:rsid w:val="381F7212"/>
    <w:rsid w:val="385324E9"/>
    <w:rsid w:val="387B2CA1"/>
    <w:rsid w:val="38920A60"/>
    <w:rsid w:val="39173676"/>
    <w:rsid w:val="391E12E5"/>
    <w:rsid w:val="395737CA"/>
    <w:rsid w:val="395959AF"/>
    <w:rsid w:val="39BF632C"/>
    <w:rsid w:val="39D77CC4"/>
    <w:rsid w:val="39FC7CE2"/>
    <w:rsid w:val="3A1E150B"/>
    <w:rsid w:val="3A4C40CC"/>
    <w:rsid w:val="3A5E497A"/>
    <w:rsid w:val="3A67618E"/>
    <w:rsid w:val="3A7D7070"/>
    <w:rsid w:val="3A820C9D"/>
    <w:rsid w:val="3A982BB3"/>
    <w:rsid w:val="3AB20F60"/>
    <w:rsid w:val="3AD04F66"/>
    <w:rsid w:val="3AE60C64"/>
    <w:rsid w:val="3AF77724"/>
    <w:rsid w:val="3B79611B"/>
    <w:rsid w:val="3B7C5DBF"/>
    <w:rsid w:val="3BBA42C2"/>
    <w:rsid w:val="3BCB23D0"/>
    <w:rsid w:val="3BF51DED"/>
    <w:rsid w:val="3C3E6BFF"/>
    <w:rsid w:val="3C4576EC"/>
    <w:rsid w:val="3C8471C3"/>
    <w:rsid w:val="3C960F2C"/>
    <w:rsid w:val="3CA85E8F"/>
    <w:rsid w:val="3CC70130"/>
    <w:rsid w:val="3D70444D"/>
    <w:rsid w:val="3D7F1224"/>
    <w:rsid w:val="3D9F5D99"/>
    <w:rsid w:val="3DB71B06"/>
    <w:rsid w:val="3E0E27FC"/>
    <w:rsid w:val="3E4010D8"/>
    <w:rsid w:val="3E870298"/>
    <w:rsid w:val="3EC13EBE"/>
    <w:rsid w:val="3EDF369D"/>
    <w:rsid w:val="3EE52902"/>
    <w:rsid w:val="3EFA3C04"/>
    <w:rsid w:val="3EFD0A85"/>
    <w:rsid w:val="3F0D7381"/>
    <w:rsid w:val="3FA24FAE"/>
    <w:rsid w:val="3FC0550C"/>
    <w:rsid w:val="3FD0329A"/>
    <w:rsid w:val="406250BE"/>
    <w:rsid w:val="406B553B"/>
    <w:rsid w:val="40C75164"/>
    <w:rsid w:val="40CA3488"/>
    <w:rsid w:val="41004E13"/>
    <w:rsid w:val="417409FD"/>
    <w:rsid w:val="41A4105E"/>
    <w:rsid w:val="41EA4846"/>
    <w:rsid w:val="41EF0922"/>
    <w:rsid w:val="41F73370"/>
    <w:rsid w:val="42322D6B"/>
    <w:rsid w:val="4252093A"/>
    <w:rsid w:val="42CA1BFE"/>
    <w:rsid w:val="432F3F4C"/>
    <w:rsid w:val="433D0234"/>
    <w:rsid w:val="435D2315"/>
    <w:rsid w:val="435D4208"/>
    <w:rsid w:val="436D130E"/>
    <w:rsid w:val="43805F27"/>
    <w:rsid w:val="43BC25F9"/>
    <w:rsid w:val="43C3387F"/>
    <w:rsid w:val="43EA0974"/>
    <w:rsid w:val="446C643C"/>
    <w:rsid w:val="44816CA3"/>
    <w:rsid w:val="44F33EBB"/>
    <w:rsid w:val="44F366EB"/>
    <w:rsid w:val="451C5C33"/>
    <w:rsid w:val="452D1715"/>
    <w:rsid w:val="454676EB"/>
    <w:rsid w:val="455E6F5A"/>
    <w:rsid w:val="45B53FC9"/>
    <w:rsid w:val="4692500E"/>
    <w:rsid w:val="469541D9"/>
    <w:rsid w:val="46966A0E"/>
    <w:rsid w:val="46A64282"/>
    <w:rsid w:val="46AF3438"/>
    <w:rsid w:val="46E70277"/>
    <w:rsid w:val="470E1118"/>
    <w:rsid w:val="471FC0EF"/>
    <w:rsid w:val="472A5395"/>
    <w:rsid w:val="474515B0"/>
    <w:rsid w:val="474931C9"/>
    <w:rsid w:val="478C75E0"/>
    <w:rsid w:val="47CB2F12"/>
    <w:rsid w:val="47F12033"/>
    <w:rsid w:val="481C0156"/>
    <w:rsid w:val="486E33C7"/>
    <w:rsid w:val="48E237DB"/>
    <w:rsid w:val="49192A68"/>
    <w:rsid w:val="492935CE"/>
    <w:rsid w:val="492A6C68"/>
    <w:rsid w:val="493E28FB"/>
    <w:rsid w:val="497A344E"/>
    <w:rsid w:val="49912BEC"/>
    <w:rsid w:val="49917B1B"/>
    <w:rsid w:val="49933CCA"/>
    <w:rsid w:val="49D734BD"/>
    <w:rsid w:val="49F1532D"/>
    <w:rsid w:val="4A5B5220"/>
    <w:rsid w:val="4A6A7BD4"/>
    <w:rsid w:val="4A915206"/>
    <w:rsid w:val="4AA44A82"/>
    <w:rsid w:val="4AEB2BFD"/>
    <w:rsid w:val="4B2F0D5D"/>
    <w:rsid w:val="4B70108D"/>
    <w:rsid w:val="4B7815CC"/>
    <w:rsid w:val="4B7D6F2A"/>
    <w:rsid w:val="4B8259EC"/>
    <w:rsid w:val="4BB15D68"/>
    <w:rsid w:val="4BC31988"/>
    <w:rsid w:val="4C1B6F2D"/>
    <w:rsid w:val="4C516EFA"/>
    <w:rsid w:val="4C71737B"/>
    <w:rsid w:val="4C890DA9"/>
    <w:rsid w:val="4D0079D8"/>
    <w:rsid w:val="4D5663C8"/>
    <w:rsid w:val="4DBF241A"/>
    <w:rsid w:val="4E0A31AD"/>
    <w:rsid w:val="4E302D51"/>
    <w:rsid w:val="4E733CD9"/>
    <w:rsid w:val="4E7E1CC8"/>
    <w:rsid w:val="4E863979"/>
    <w:rsid w:val="4EA35E5A"/>
    <w:rsid w:val="4EB150DC"/>
    <w:rsid w:val="4EB47CF6"/>
    <w:rsid w:val="4EFB4E75"/>
    <w:rsid w:val="4F11272B"/>
    <w:rsid w:val="4F1B0378"/>
    <w:rsid w:val="4F2F47E9"/>
    <w:rsid w:val="4F3E4180"/>
    <w:rsid w:val="4F562EA0"/>
    <w:rsid w:val="4F5C7BC8"/>
    <w:rsid w:val="4F6A3F5F"/>
    <w:rsid w:val="4F866813"/>
    <w:rsid w:val="4F894099"/>
    <w:rsid w:val="4F8A1343"/>
    <w:rsid w:val="4F95631A"/>
    <w:rsid w:val="4FA4279C"/>
    <w:rsid w:val="4FB57281"/>
    <w:rsid w:val="4FC05D41"/>
    <w:rsid w:val="500F2283"/>
    <w:rsid w:val="502A1BC6"/>
    <w:rsid w:val="502C122F"/>
    <w:rsid w:val="503932A1"/>
    <w:rsid w:val="50627786"/>
    <w:rsid w:val="510D22FC"/>
    <w:rsid w:val="513F1260"/>
    <w:rsid w:val="51466F0C"/>
    <w:rsid w:val="518A2EA3"/>
    <w:rsid w:val="51924B5D"/>
    <w:rsid w:val="51C25036"/>
    <w:rsid w:val="51C76C43"/>
    <w:rsid w:val="5241736F"/>
    <w:rsid w:val="5243570B"/>
    <w:rsid w:val="525E7AE8"/>
    <w:rsid w:val="528732C6"/>
    <w:rsid w:val="528D5C3E"/>
    <w:rsid w:val="529A44B8"/>
    <w:rsid w:val="529C1B10"/>
    <w:rsid w:val="529E2F46"/>
    <w:rsid w:val="52AD6A65"/>
    <w:rsid w:val="52CE4F82"/>
    <w:rsid w:val="5302504A"/>
    <w:rsid w:val="530C6341"/>
    <w:rsid w:val="53167F10"/>
    <w:rsid w:val="532C57EE"/>
    <w:rsid w:val="53364766"/>
    <w:rsid w:val="53380069"/>
    <w:rsid w:val="533C58B9"/>
    <w:rsid w:val="53632B61"/>
    <w:rsid w:val="538432E6"/>
    <w:rsid w:val="538818A6"/>
    <w:rsid w:val="53A32F56"/>
    <w:rsid w:val="53B22517"/>
    <w:rsid w:val="54134899"/>
    <w:rsid w:val="54397BBF"/>
    <w:rsid w:val="54974361"/>
    <w:rsid w:val="54BF7273"/>
    <w:rsid w:val="550247F0"/>
    <w:rsid w:val="55231E61"/>
    <w:rsid w:val="557D69AD"/>
    <w:rsid w:val="55813D96"/>
    <w:rsid w:val="55A10976"/>
    <w:rsid w:val="55B00E2D"/>
    <w:rsid w:val="55C37B31"/>
    <w:rsid w:val="55DB1142"/>
    <w:rsid w:val="55E83B43"/>
    <w:rsid w:val="55EA1023"/>
    <w:rsid w:val="55FB53BC"/>
    <w:rsid w:val="56312C02"/>
    <w:rsid w:val="56323B34"/>
    <w:rsid w:val="56333BFF"/>
    <w:rsid w:val="563A6318"/>
    <w:rsid w:val="56620502"/>
    <w:rsid w:val="566D5A6A"/>
    <w:rsid w:val="566F2BF8"/>
    <w:rsid w:val="56EC6E97"/>
    <w:rsid w:val="56F634E4"/>
    <w:rsid w:val="570F4D32"/>
    <w:rsid w:val="572B77F8"/>
    <w:rsid w:val="573A7CAA"/>
    <w:rsid w:val="577B7AE2"/>
    <w:rsid w:val="57851068"/>
    <w:rsid w:val="57B87936"/>
    <w:rsid w:val="57F552F5"/>
    <w:rsid w:val="580A534F"/>
    <w:rsid w:val="58BE13F2"/>
    <w:rsid w:val="58C904F6"/>
    <w:rsid w:val="58E6403D"/>
    <w:rsid w:val="58F56F96"/>
    <w:rsid w:val="58FA7B85"/>
    <w:rsid w:val="5908396F"/>
    <w:rsid w:val="595E7B29"/>
    <w:rsid w:val="5973256B"/>
    <w:rsid w:val="59AE5830"/>
    <w:rsid w:val="5A22564E"/>
    <w:rsid w:val="5A31389F"/>
    <w:rsid w:val="5A5820D2"/>
    <w:rsid w:val="5A5F18D3"/>
    <w:rsid w:val="5A7F4A16"/>
    <w:rsid w:val="5A97286C"/>
    <w:rsid w:val="5AAC2D6A"/>
    <w:rsid w:val="5AD07870"/>
    <w:rsid w:val="5AF067D6"/>
    <w:rsid w:val="5B286DE9"/>
    <w:rsid w:val="5B4F2CF8"/>
    <w:rsid w:val="5BD970DF"/>
    <w:rsid w:val="5BF634BF"/>
    <w:rsid w:val="5C1529EC"/>
    <w:rsid w:val="5C80120B"/>
    <w:rsid w:val="5C953CEC"/>
    <w:rsid w:val="5C992FBD"/>
    <w:rsid w:val="5CF17970"/>
    <w:rsid w:val="5D1C099F"/>
    <w:rsid w:val="5DB34F16"/>
    <w:rsid w:val="5DC327D8"/>
    <w:rsid w:val="5DF25CA1"/>
    <w:rsid w:val="5E0C62CB"/>
    <w:rsid w:val="5E2F5F57"/>
    <w:rsid w:val="5E3D3142"/>
    <w:rsid w:val="5E594303"/>
    <w:rsid w:val="5ED03E9D"/>
    <w:rsid w:val="5F062597"/>
    <w:rsid w:val="5F556CBC"/>
    <w:rsid w:val="5FCA34A1"/>
    <w:rsid w:val="5FF64AD2"/>
    <w:rsid w:val="5FF7E378"/>
    <w:rsid w:val="60327D47"/>
    <w:rsid w:val="60613598"/>
    <w:rsid w:val="606C6F06"/>
    <w:rsid w:val="60D263E2"/>
    <w:rsid w:val="611E599C"/>
    <w:rsid w:val="61250439"/>
    <w:rsid w:val="61387C21"/>
    <w:rsid w:val="617238C2"/>
    <w:rsid w:val="61924B02"/>
    <w:rsid w:val="61E2459F"/>
    <w:rsid w:val="62282F2A"/>
    <w:rsid w:val="6234066C"/>
    <w:rsid w:val="62447574"/>
    <w:rsid w:val="62724DE1"/>
    <w:rsid w:val="627D253F"/>
    <w:rsid w:val="62B3439F"/>
    <w:rsid w:val="630F414A"/>
    <w:rsid w:val="632E4058"/>
    <w:rsid w:val="63497A59"/>
    <w:rsid w:val="63561C5F"/>
    <w:rsid w:val="63930A1B"/>
    <w:rsid w:val="63DE4029"/>
    <w:rsid w:val="64201479"/>
    <w:rsid w:val="643C4A31"/>
    <w:rsid w:val="64526998"/>
    <w:rsid w:val="645E3830"/>
    <w:rsid w:val="64600F74"/>
    <w:rsid w:val="6483100B"/>
    <w:rsid w:val="64AB25A5"/>
    <w:rsid w:val="64C959FB"/>
    <w:rsid w:val="64D3375B"/>
    <w:rsid w:val="64D708AB"/>
    <w:rsid w:val="64D90FE5"/>
    <w:rsid w:val="64EF5133"/>
    <w:rsid w:val="64FE76EA"/>
    <w:rsid w:val="65377345"/>
    <w:rsid w:val="65866EDE"/>
    <w:rsid w:val="65C13BCA"/>
    <w:rsid w:val="6607034D"/>
    <w:rsid w:val="663D7A79"/>
    <w:rsid w:val="664877E1"/>
    <w:rsid w:val="664F43D7"/>
    <w:rsid w:val="66613814"/>
    <w:rsid w:val="666772D7"/>
    <w:rsid w:val="6672646B"/>
    <w:rsid w:val="66A42CD8"/>
    <w:rsid w:val="6701117C"/>
    <w:rsid w:val="67294FEC"/>
    <w:rsid w:val="67BD7E63"/>
    <w:rsid w:val="687C3AC4"/>
    <w:rsid w:val="68DC383D"/>
    <w:rsid w:val="69287F01"/>
    <w:rsid w:val="693119F3"/>
    <w:rsid w:val="69516010"/>
    <w:rsid w:val="69776023"/>
    <w:rsid w:val="69781949"/>
    <w:rsid w:val="69793FD9"/>
    <w:rsid w:val="6A5E142E"/>
    <w:rsid w:val="6A7275E8"/>
    <w:rsid w:val="6AFE30E2"/>
    <w:rsid w:val="6B0B33F4"/>
    <w:rsid w:val="6B0B70E1"/>
    <w:rsid w:val="6B23319C"/>
    <w:rsid w:val="6BE02B89"/>
    <w:rsid w:val="6C027D35"/>
    <w:rsid w:val="6C2C79F2"/>
    <w:rsid w:val="6CCA5810"/>
    <w:rsid w:val="6D096917"/>
    <w:rsid w:val="6D1149B9"/>
    <w:rsid w:val="6D345535"/>
    <w:rsid w:val="6D72285D"/>
    <w:rsid w:val="6D925EC0"/>
    <w:rsid w:val="6D935D0C"/>
    <w:rsid w:val="6D9615FA"/>
    <w:rsid w:val="6DBE5B87"/>
    <w:rsid w:val="6E0B4B50"/>
    <w:rsid w:val="6E2A4363"/>
    <w:rsid w:val="6E3933A7"/>
    <w:rsid w:val="6E666EA7"/>
    <w:rsid w:val="6E8577EF"/>
    <w:rsid w:val="6EFC6F90"/>
    <w:rsid w:val="6F2D2719"/>
    <w:rsid w:val="6F762048"/>
    <w:rsid w:val="6F9E77DC"/>
    <w:rsid w:val="6FD22641"/>
    <w:rsid w:val="6FFD3603"/>
    <w:rsid w:val="700175B7"/>
    <w:rsid w:val="700A7AFA"/>
    <w:rsid w:val="701A4919"/>
    <w:rsid w:val="701C2638"/>
    <w:rsid w:val="70646997"/>
    <w:rsid w:val="70B3417F"/>
    <w:rsid w:val="70CA3392"/>
    <w:rsid w:val="71044AAD"/>
    <w:rsid w:val="71110AC4"/>
    <w:rsid w:val="71365791"/>
    <w:rsid w:val="715D3502"/>
    <w:rsid w:val="71627AB0"/>
    <w:rsid w:val="71B645CF"/>
    <w:rsid w:val="71C61BB7"/>
    <w:rsid w:val="71F25086"/>
    <w:rsid w:val="72153205"/>
    <w:rsid w:val="72562738"/>
    <w:rsid w:val="727456CE"/>
    <w:rsid w:val="7298684C"/>
    <w:rsid w:val="72D27970"/>
    <w:rsid w:val="72EB0CEB"/>
    <w:rsid w:val="730B6FBF"/>
    <w:rsid w:val="7355410F"/>
    <w:rsid w:val="73660829"/>
    <w:rsid w:val="73917311"/>
    <w:rsid w:val="73C21F84"/>
    <w:rsid w:val="73EB56CF"/>
    <w:rsid w:val="73EF1C7D"/>
    <w:rsid w:val="7420032A"/>
    <w:rsid w:val="74856C42"/>
    <w:rsid w:val="74873D30"/>
    <w:rsid w:val="748D3600"/>
    <w:rsid w:val="74F4564D"/>
    <w:rsid w:val="75397271"/>
    <w:rsid w:val="75CB082E"/>
    <w:rsid w:val="75D1551E"/>
    <w:rsid w:val="75D634B2"/>
    <w:rsid w:val="75DF67F3"/>
    <w:rsid w:val="7606688D"/>
    <w:rsid w:val="76675694"/>
    <w:rsid w:val="767407C6"/>
    <w:rsid w:val="76E2480F"/>
    <w:rsid w:val="77970CF8"/>
    <w:rsid w:val="77B40FD8"/>
    <w:rsid w:val="77B5689F"/>
    <w:rsid w:val="77BC674E"/>
    <w:rsid w:val="77D56B93"/>
    <w:rsid w:val="77E904D8"/>
    <w:rsid w:val="77F7F08C"/>
    <w:rsid w:val="781679B8"/>
    <w:rsid w:val="781F3340"/>
    <w:rsid w:val="782C5720"/>
    <w:rsid w:val="784D2E2A"/>
    <w:rsid w:val="788F031D"/>
    <w:rsid w:val="78983966"/>
    <w:rsid w:val="789B4889"/>
    <w:rsid w:val="78A51EC6"/>
    <w:rsid w:val="78AE2869"/>
    <w:rsid w:val="78AF4729"/>
    <w:rsid w:val="78C13C8B"/>
    <w:rsid w:val="7941292D"/>
    <w:rsid w:val="79802131"/>
    <w:rsid w:val="798C5817"/>
    <w:rsid w:val="79BEEF43"/>
    <w:rsid w:val="79FC27AE"/>
    <w:rsid w:val="7A3B7238"/>
    <w:rsid w:val="7A3E1D08"/>
    <w:rsid w:val="7A8D7932"/>
    <w:rsid w:val="7AA77778"/>
    <w:rsid w:val="7ACD3DF2"/>
    <w:rsid w:val="7AE76CA3"/>
    <w:rsid w:val="7B52383D"/>
    <w:rsid w:val="7B6466C8"/>
    <w:rsid w:val="7B9A15B7"/>
    <w:rsid w:val="7BE562F0"/>
    <w:rsid w:val="7BF025DA"/>
    <w:rsid w:val="7C171F28"/>
    <w:rsid w:val="7C1752E2"/>
    <w:rsid w:val="7C271130"/>
    <w:rsid w:val="7C8414C8"/>
    <w:rsid w:val="7CA355D2"/>
    <w:rsid w:val="7CBE16DC"/>
    <w:rsid w:val="7CCB5C59"/>
    <w:rsid w:val="7CFF1588"/>
    <w:rsid w:val="7D0C76AC"/>
    <w:rsid w:val="7D172D51"/>
    <w:rsid w:val="7D9E125B"/>
    <w:rsid w:val="7DED3ACD"/>
    <w:rsid w:val="7DFF4F80"/>
    <w:rsid w:val="7E521FC7"/>
    <w:rsid w:val="7E724FEE"/>
    <w:rsid w:val="7EAB556F"/>
    <w:rsid w:val="7EB46257"/>
    <w:rsid w:val="7EF96ACB"/>
    <w:rsid w:val="7EFE51AA"/>
    <w:rsid w:val="7F7135E5"/>
    <w:rsid w:val="7FAA24A4"/>
    <w:rsid w:val="7FBD54FF"/>
    <w:rsid w:val="7FDC34A2"/>
    <w:rsid w:val="7FF9564B"/>
    <w:rsid w:val="7FFE5F4E"/>
    <w:rsid w:val="8FDF3915"/>
    <w:rsid w:val="9F69B3BF"/>
    <w:rsid w:val="AB0F1B9D"/>
    <w:rsid w:val="B7EAB8FD"/>
    <w:rsid w:val="BDDFE423"/>
    <w:rsid w:val="BEDF3B99"/>
    <w:rsid w:val="BEFAB21B"/>
    <w:rsid w:val="D7BDABBA"/>
    <w:rsid w:val="DBEE8A6F"/>
    <w:rsid w:val="DD4511D1"/>
    <w:rsid w:val="EBD67303"/>
    <w:rsid w:val="EDB77160"/>
    <w:rsid w:val="F3DF842F"/>
    <w:rsid w:val="F7777F77"/>
    <w:rsid w:val="F7FDF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Emphasis"/>
    <w:basedOn w:val="7"/>
    <w:qFormat/>
    <w:uiPriority w:val="0"/>
    <w:rPr>
      <w:i/>
    </w:rPr>
  </w:style>
  <w:style w:type="character" w:styleId="11">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4708</Words>
  <Characters>4879</Characters>
  <Lines>0</Lines>
  <Paragraphs>0</Paragraphs>
  <TotalTime>34</TotalTime>
  <ScaleCrop>false</ScaleCrop>
  <LinksUpToDate>false</LinksUpToDate>
  <CharactersWithSpaces>4887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2025-04-06T02:28:00Z</dcterms:created>
  <dc:creator>user</dc:creator>
  <cp:lastModifiedBy>dingjie</cp:lastModifiedBy>
  <cp:lastPrinted>2025-11-06T18:35:00Z</cp:lastPrinted>
  <dcterms:modified xsi:type="dcterms:W3CDTF">2025-11-18T01:22:38Z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F18946362A325461F07B1569A0CF79F8</vt:lpwstr>
  </property>
  <property fmtid="{D5CDD505-2E9C-101B-9397-08002B2CF9AE}" pid="4" name="KSOTemplateDocerSaveRecord">
    <vt:lpwstr>eyJoZGlkIjoiMjI5MzJkNWZmM2ZmZDlmM2ZiYmI5ZjNmMzM3NzY2OWIiLCJ1c2VySWQiOiI0MzYzMDI1NTAifQ==</vt:lpwstr>
  </property>
</Properties>
</file>