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right="-101" w:rightChars="-42"/>
        <w:jc w:val="center"/>
        <w:rPr>
          <w:rFonts w:ascii="Monotype Corsiva" w:hAnsi="Monotype Corsiva" w:eastAsia="方正舒体"/>
          <w:b/>
          <w:sz w:val="36"/>
          <w:szCs w:val="36"/>
        </w:rPr>
      </w:pPr>
      <w:r>
        <w:rPr>
          <w:rFonts w:hint="eastAsia" w:ascii="华文行楷" w:eastAsia="华文行楷"/>
          <w:color w:val="FF0000"/>
          <w:spacing w:val="-60"/>
          <w:sz w:val="180"/>
          <w:szCs w:val="180"/>
        </w:rPr>
        <w:t>上海国资</w:t>
      </w:r>
    </w:p>
    <w:p>
      <w:pPr>
        <w:widowControl w:val="0"/>
        <w:spacing w:line="480" w:lineRule="exact"/>
        <w:ind w:right="-101" w:rightChars="-42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>期</w:t>
      </w:r>
    </w:p>
    <w:p>
      <w:pPr>
        <w:widowControl w:val="0"/>
        <w:spacing w:line="480" w:lineRule="exact"/>
        <w:ind w:right="-101" w:rightChars="-42"/>
        <w:jc w:val="center"/>
        <w:rPr>
          <w:b/>
          <w:sz w:val="32"/>
        </w:rPr>
      </w:pPr>
    </w:p>
    <w:p>
      <w:pPr>
        <w:widowControl w:val="0"/>
        <w:spacing w:line="360" w:lineRule="exact"/>
        <w:ind w:right="-101" w:rightChars="-42"/>
        <w:rPr>
          <w:rFonts w:ascii="楷体_GB2312" w:eastAsia="楷体_GB2312"/>
          <w:b/>
          <w:spacing w:val="-14"/>
          <w:sz w:val="32"/>
        </w:rPr>
      </w:pPr>
      <w:r>
        <w:rPr>
          <w:rFonts w:hint="eastAsia" w:ascii="楷体_GB2312" w:eastAsia="楷体_GB2312"/>
          <w:spacing w:val="1"/>
          <w:w w:val="94"/>
          <w:kern w:val="0"/>
          <w:sz w:val="28"/>
          <w:fitText w:val="5040" w:id="-1531678206"/>
        </w:rPr>
        <w:t>上海市国有资产监督管理委员会党委办公</w:t>
      </w:r>
      <w:r>
        <w:rPr>
          <w:rFonts w:hint="eastAsia" w:ascii="楷体_GB2312" w:eastAsia="楷体_GB2312"/>
          <w:spacing w:val="8"/>
          <w:w w:val="94"/>
          <w:kern w:val="0"/>
          <w:sz w:val="28"/>
          <w:fitText w:val="5040" w:id="-1531678206"/>
        </w:rPr>
        <w:t>室</w:t>
      </w:r>
    </w:p>
    <w:p>
      <w:pPr>
        <w:widowControl w:val="0"/>
        <w:spacing w:line="360" w:lineRule="exact"/>
        <w:ind w:right="-101" w:rightChars="-42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楷体_GB2312" w:eastAsia="楷体_GB2312"/>
          <w:spacing w:val="9"/>
          <w:kern w:val="0"/>
          <w:sz w:val="28"/>
          <w:u w:val="single" w:color="FF0000"/>
          <w:fitText w:val="5068" w:id="-1531678205"/>
        </w:rPr>
        <w:t>上海市国有资产监督管理委员会办公</w:t>
      </w:r>
      <w:r>
        <w:rPr>
          <w:rFonts w:hint="eastAsia" w:ascii="楷体_GB2312" w:eastAsia="楷体_GB2312"/>
          <w:spacing w:val="10"/>
          <w:kern w:val="0"/>
          <w:sz w:val="28"/>
          <w:u w:val="single" w:color="FF0000"/>
          <w:fitText w:val="5068" w:id="-1531678205"/>
        </w:rPr>
        <w:t>室</w:t>
      </w:r>
      <w:r>
        <w:rPr>
          <w:rFonts w:hint="eastAsia" w:ascii="楷体_GB2312" w:eastAsia="楷体_GB2312"/>
          <w:spacing w:val="-22"/>
          <w:sz w:val="28"/>
          <w:u w:val="single" w:color="FF0000"/>
        </w:rPr>
        <w:t xml:space="preserve">              </w:t>
      </w:r>
      <w:r>
        <w:rPr>
          <w:rFonts w:ascii="楷体_GB2312" w:eastAsia="楷体_GB2312"/>
          <w:spacing w:val="-14"/>
          <w:sz w:val="28"/>
          <w:u w:val="single" w:color="FF0000"/>
        </w:rPr>
        <w:t>20</w:t>
      </w:r>
      <w:r>
        <w:rPr>
          <w:rFonts w:hint="eastAsia" w:ascii="楷体_GB2312" w:eastAsia="楷体_GB2312"/>
          <w:spacing w:val="-14"/>
          <w:sz w:val="28"/>
          <w:u w:val="single" w:color="FF0000"/>
        </w:rPr>
        <w:t>2</w:t>
      </w:r>
      <w:r>
        <w:rPr>
          <w:rFonts w:hint="eastAsia" w:ascii="楷体_GB2312" w:eastAsia="楷体_GB2312"/>
          <w:spacing w:val="-14"/>
          <w:sz w:val="28"/>
          <w:u w:val="single" w:color="FF0000"/>
          <w:lang w:val="en-US" w:eastAsia="zh-CN"/>
        </w:rPr>
        <w:t>4</w:t>
      </w:r>
      <w:r>
        <w:rPr>
          <w:rFonts w:hint="eastAsia" w:ascii="楷体_GB2312" w:eastAsia="楷体_GB2312"/>
          <w:spacing w:val="-14"/>
          <w:sz w:val="28"/>
          <w:u w:val="single" w:color="FF0000"/>
        </w:rPr>
        <w:t>年</w:t>
      </w:r>
      <w:r>
        <w:rPr>
          <w:rFonts w:hint="eastAsia" w:ascii="楷体_GB2312" w:eastAsia="楷体_GB2312"/>
          <w:spacing w:val="-14"/>
          <w:sz w:val="28"/>
          <w:u w:val="single" w:color="FF0000"/>
          <w:lang w:val="en-US" w:eastAsia="zh-CN"/>
        </w:rPr>
        <w:t>1</w:t>
      </w:r>
      <w:r>
        <w:rPr>
          <w:rFonts w:hint="eastAsia" w:ascii="楷体_GB2312" w:eastAsia="楷体_GB2312"/>
          <w:spacing w:val="-14"/>
          <w:sz w:val="28"/>
          <w:u w:val="single" w:color="FF0000"/>
        </w:rPr>
        <w:t>月</w:t>
      </w:r>
      <w:r>
        <w:rPr>
          <w:rFonts w:hint="eastAsia" w:ascii="楷体_GB2312" w:eastAsia="楷体_GB2312"/>
          <w:spacing w:val="-14"/>
          <w:sz w:val="28"/>
          <w:highlight w:val="none"/>
          <w:u w:val="single" w:color="FF0000"/>
          <w:lang w:val="en-US" w:eastAsia="zh-CN"/>
        </w:rPr>
        <w:t>24</w:t>
      </w:r>
      <w:r>
        <w:rPr>
          <w:rFonts w:hint="eastAsia" w:ascii="楷体_GB2312" w:eastAsia="楷体_GB2312"/>
          <w:spacing w:val="-14"/>
          <w:sz w:val="28"/>
          <w:u w:val="single" w:color="FF0000"/>
        </w:rPr>
        <w:t>日</w:t>
      </w:r>
    </w:p>
    <w:p>
      <w:pPr>
        <w:widowControl w:val="0"/>
        <w:numPr>
          <w:ilvl w:val="0"/>
          <w:numId w:val="1"/>
        </w:numPr>
        <w:spacing w:after="156" w:afterLines="50"/>
        <w:ind w:right="-101" w:rightChars="-42"/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lang w:val="en-US" w:eastAsia="zh-CN"/>
        </w:rPr>
        <w:t>金融工作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激活数据要素，数据集团下属上海征信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推动“上海绿色金融服务平台”上线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近日，在市相关部门指导下，由数据集团和下属企业上海征信牵头承办的“上海绿色金融服务平台”正式启动上线，标志着上海国际金融中心又增添了一个重要基础设施，国际绿色金融枢纽建设迈出更坚实一步。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跑出绿色转型“加速度”，该平台由绿色低碳政策信息服务、绿色金融产品展示对接、绿色产业识别和信用评价、绿色项目库、统计分析及风险预警等功能模块组成；目前，平台绿色项目库已运用金融科技工具，探索绿色项目要素智能识别、环境风险自动审核和分类标识及时认定，完成首批入库项目11个，促成项目融资35.81亿元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做好数据赋能“大文章”，上海征信现已归集征信数据超过24亿条，实现上海市场主体全覆盖，为40多家金融机构提供高质量征信服务。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未来，数据集团将继续践行“构建数据要素市场、激发数据要素潜能”的战略使命，在科技金融、绿色金融、普惠金融、养老金融和数字金融五篇大文章中发挥更大作用，全面赋能经济社会发展，助力上海国际金融中心建设。（数据集团）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spacing w:after="156" w:afterLines="50"/>
        <w:ind w:right="-101" w:rightChars="-4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国企之窗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  <w:t>拓展港口新能源应用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  <w:t>上港集团打造绿色低碳智慧港口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上港集团积极贯彻落实“顺应绿色、低碳、智能航运业发展新趋势”的要求，各港区、配套服务单位在集团的统一部署下不懈探索，将对碧海蓝天的渴望转化为航运业绿色减排、智能转型的行动，共同打造一座充满生机的绿色低碳智慧港口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年来，上港集团拓展港口新能源应用，完善低碳设施布局，在甲醇、LNG等绿色能源加注、应用、产业链畅通和岸电、光伏推广应用等方面取得显著进展，并基本完成港机设备油改电、油改气等工作，推动上海港碳排放强度稳步下降。到2023年底，上海港集装箱码头的碳排放总量较2020年下降约12万吨，二氧化碳的排放强度从每标准箱10.1公斤，下降到6.6公斤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携手多方布局绿色甲醇产业链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随着全球环保意识的日益增强和技术进步的推动，绿色甲醇燃料正逐渐成为航运业实现绿色转型的关键路径之一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。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2023年4月，上港集团与法国达飞、中远海运签署关于开展港口船用绿色甲醇供应合作的备忘录。携手多方共同布局航运绿色甲醇产业链，分别与中远海运、国家电投、中国中检、法国达飞、马士基、长荣海运等方面签订合作备忘录，全力推动国内首批绿色甲醇生产项目落实落地，树立绿色航运产业合作的典范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国际班轮加注LNG燃料常态化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上海港是全国首个、全球第三个拥有“船到船同步加注保税LNG”服务能力的港口。在国际班轮保税LNG清洁能源加注服务实践中，上港集团积极发扬母港优势作用，整合多方资源力量，科学管理、精益求精、顺利完成每一次加注服务，为国际班轮赢得宝贵船期，获得法国达飞集团、以星综合航运等国际集装箱班轮公司的充分肯定与好评。集团于2021年组建上海上港能源服务有限公司，并完成LNG加注船“海港未来”轮配备，“海港未来”轮舱容20000立方米，至今仍是世界最大的新造LNG加注船。2022年3月15日，“海港未来”轮为上海港圆满完成中国港口首单LNG“船到船”同步加注作业。同年8月，上海港完成全球最大双燃料集装箱船LNG加注，实现从15000标准箱到23000标准箱集装箱船加注服务能级的跃升，标志着上海港具备为现有主流国际航行集装箱船舶进行LNG燃料加注能力。2023年4月“海港未来”轮在绿华山锚地实施中国首单锚地国际班轮保税LNG加注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专业化泊位岸电基本覆盖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曾经，船舶靠泊后“移动烟囱”林立，如今这一现象正在逐渐消失，取而代之的是使用零噪音、零排放的岸电。目前，上海港集装箱码头岸电设施已全部覆盖。2023年，上港集团为靠港船舶提供岸上高压供电累计连船582艘次，连船时间10779小时，累计供电1420万千瓦时，可逐步消除靠泊船舶辅助发电机运行产生的噪音、黑烟、废气等环境污染，保护港区和水域生态环境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分布式光伏“追光”减碳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分布式光伏陆续“落户”上海港，装机容量达到8.5兆瓦，已具备超过800万度的年发电能力，建成至今累计减少二氧化碳排放6500吨以上，进一步助力集团优化能源结构，推进集团绿色低碳循环发展。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（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上港集团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）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</w:p>
    <w:p>
      <w:pPr>
        <w:widowControl w:val="0"/>
        <w:numPr>
          <w:ilvl w:val="255"/>
          <w:numId w:val="0"/>
        </w:numPr>
        <w:jc w:val="center"/>
        <w:rPr>
          <w:rFonts w:hint="default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助力新能源产业链创新发展</w:t>
      </w:r>
    </w:p>
    <w:p>
      <w:pPr>
        <w:widowControl w:val="0"/>
        <w:numPr>
          <w:ilvl w:val="255"/>
          <w:numId w:val="0"/>
        </w:numPr>
        <w:jc w:val="center"/>
        <w:rPr>
          <w:rFonts w:hint="default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申能集团发布“绿色+”协同服务体系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近日，申能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集团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发布了以“绿色+”协同服务体系为标志性产品组合的绿色金融产品服务体系，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着力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打造“科技-产业-金融”高水平循环的申能样板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以特色绿色金融体系助力绿色产业链创新发展。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新体系上线后，将发挥平台优势，汇资源、聚能量，整合产品链条及财务资源，提供全应用场景下的综合金融服务及低成本资金支持。未来绿金产品及服务体系将以“绿色+”协同服务体系为标志性产品组合，以“申财+”“风光无限”“约惠碳金融”为三条主力产品线，为集团能源主业发展提供创新增值服务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新的协同服务体系，通过一套新的产品组合机制，提供差异化定价，保障信贷规模，提升审批速度，发挥协同效应，挖掘经济价值，将系统内各公司产品有机结合，发挥多元平台优势，从而达到深化协同赋能、推进产品创新的效果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申能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集团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通过旗下申能财务、申能租赁和申能碳科技等三家金融或类金融企业，为能源产业转型升级提供绿色金融产品，主要覆盖绿色信贷、绿色租赁、清洁委贷、绿色债券、绿色消费信贷和碳金融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等板块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未来，申能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集团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将围绕新能源产业链的打造，从金融产品设计、重大项目跟进、新型风险防控等方面主动探索，以高质量金融产品和金融服务助力长三角生态绿色一体化发展。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（</w:t>
      </w:r>
      <w:r>
        <w:rPr>
          <w:rFonts w:hint="default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申能集团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）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  <w:t>国轮国造、国车国运，全球现役装载量最大的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eastAsia="zh-CN" w:bidi="ar"/>
        </w:rPr>
        <w:t>清洁能源滚装船“上汽安吉申诚号”开启首航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近日，上汽集团委托中国船舶集团建造的首艘远洋汽车运输船（滚装船），正式定名为“上汽安吉申诚号”，并开启首航。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“上汽安吉申诚号”长约200米、宽38米、约13层楼高，拥有7600车位、排水量超过4万吨，创新采用LNG双燃料清洁动力，能够减少30%的二氧化碳排放。“国轮国造、国车国运”，作为全球现役装载量最大、国产化程度最高的清洁能源滚装船，“上汽安吉申诚号”将首批搭载上汽、东风和宇通的自主品牌新车驶向欧洲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上汽远洋船队全力扩容的背后，是公司海外业务的快速增长。2023年上汽海外销量达120.8万辆，同比增长18.8%，在中国汽车企业中连续八年领跑，助力我国整车出口赶超日本跃居世界第一；其中，自主品牌销量占比近92%，新能源车销量占比近24%，上汽首款全球车MG4 EV成为欧洲紧凑型纯电动车销量冠军。作为中国汽车出海先锋，2023年上汽MG品牌全球销量超过84万辆，连续第五年蝉联中国单一品牌海外销量冠军，成功揽获“英法德澳年度车型大满贯”等30余个海外权威奖项，在澳大利亚、新西兰、墨西哥、印度等多个国家跻身单一品牌TOP10。2024年是MG品牌诞生一百周年，将全力冲刺全球年销百万辆目标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安吉物流是上汽旗下“产业链隐形冠军”之一，经过长期发展已成为全球最大的汽车物流公司，率先打造公、铁、水多式联运模式，业务覆盖国内近600个城市和海外100多个国家，年发运量可达千万辆规模。除了上汽旗下品牌，安吉物流也在为东风、宇通、长城等众多中国车企提供远洋整车物流服务。目前，上汽旗</w:t>
      </w:r>
      <w:bookmarkStart w:id="0" w:name="_GoBack"/>
      <w:bookmarkEnd w:id="0"/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下安吉物流已建成中国最大的汽车企业自营船队，拥有各类汽车船31艘，并开通东南亚、墨西哥、南美西、欧洲等7条国际自营航线。今后三年内，7000、7600、7800、9000车级共14艘远洋运输船将陆续加入上汽安吉物流远洋船队，积极支持中国自主品牌加速跨海出洋。（上汽集团）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绿地集团携海外多国客商高质量共建“一带一路”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日，绿地贸易港“丝路电商”合作伙伴签约暨“一带一路”国别直播平台（G-ONAIR）启动仪式在沪举行。仪式现场，绿地集团发布了上海首个企业“丝路电商”发展计划——绿地贸易港“丝路电商”发展实施计划，涵盖线上直播、线下集市、海外共建、组展办展、国际交流、创业培训、案例研究共七方面内容，同时首批“丝路电商”伙伴国客商与平台达成合作签约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绿地集团主动把握虹桥国际中央商务区打造“丝路电商”辐射引领区的重大机遇，发挥绿地贸易港作为进博会服务平台的资源集聚优势，以“扩进口、促出口、优服务”为出发点和落脚点，发力商贸产业链各关键节点，致力于打造上海“丝路电商”国家馆数量最多、电商直播品类最全以及平台交易额、服务完善度、海外仓共建数量排名居前的“丝路电商”公共服务平台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此次发布的绿地贸易港“丝路电商”发展实施计划，包括七方面内容：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打造国别直播平台（G-ONAIR）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，深挖“丝路电商”好物，以“国家馆场景+网红客商+专业主播+运营机构”为配置，力争汇聚上亿级流量、打造千万级单品、全年推出百场直播、打响十位网红客商。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打响“丝路电商”好物集市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，依托进博集市的培育和运营经验，创新整合“丝路电商”伙伴国商品及文旅资源，加快在上海重点商圈以及长三角主要城市核心商圈布局绿地“丝路电商”好物集市。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推进“一仓一厅”合作共建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，发挥绿地集团海外资源配置优势，与贸易港国家馆重点企业、商协会合作，推进在“丝路电商”伙伴国合作共建跨境电商出口海外仓，在当地建立并运营“丝路电商”海外展厅。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组建“丝路电商”海外展团并参与国内重点展会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，凭借自身组展办展经验，以展团形式组织“丝路电商”伙伴国企业参与国内重点展会；结合伙伴国贸易需求，牵头主办或承办专业领域展会。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建立“丝路电商”国际合作交流平台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，充分联动“丝路电商”伙伴国驻华使领馆、商协会，全年在贸易港举办50场以上的采购对接、出口投资、文化交流、合作论坛、新品展销等经贸及文化促进活动。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建立青年创业实践培训基地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，面向“丝路电商”伙伴国在华青年，组织贸易港客商“以老带新”给予创业指导及实操机会，邀请外部专家就海关规则、电商直播开展专业授课，对优秀者提供创业资金支持。</w:t>
      </w:r>
    </w:p>
    <w:p>
      <w:pPr>
        <w:widowControl/>
        <w:numPr>
          <w:ilvl w:val="-1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设立绿地“丝路电商”案例研究中心</w:t>
      </w: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，定期发布“丝路电商”案例研究报告，就客商新兴业务及时向海关、商委等部门集中反馈支持需求，在内外贸一体化（标准化）、贸易便利化、海外仓运营等领域提供政策建议。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绿地集团将充分发挥自身产业优势，高站位、高质量布局“丝路电商”产业链，以实际行动助力上海“丝路电商”合作先行区创建。（绿地集团）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打造上海城市功能新名片，上海交易集团举办</w:t>
      </w:r>
    </w:p>
    <w:p>
      <w:pPr>
        <w:widowControl w:val="0"/>
        <w:numPr>
          <w:ilvl w:val="255"/>
          <w:numId w:val="0"/>
        </w:numPr>
        <w:jc w:val="center"/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highlight w:val="none"/>
          <w:shd w:val="clear" w:color="auto" w:fill="FFFFFF"/>
          <w:lang w:val="en-US" w:eastAsia="zh-CN" w:bidi="ar"/>
        </w:rPr>
        <w:t>上海产权和要素市场高质量发展大会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近日，由上海交易集团主办的上海产权和要素市场高质量发展大会举办。大会以“聚力‘四大功能’，打造上海城市功能新名片”为主题，立足发挥平台功能价值、汇聚各方智慧力量、促进资源高效配置，共同推动全国统一大市场建设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本次大会坚持“专业化、市场化、数字化、绿色化、国际化”定位，采取“会”与“展”相结合的方式，通过多种形式充分展现上海产权和要素市场30年来的发展历程和建设成果。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江苏省产权交易所、浙江产权交易所、安徽省产权交易中心、江苏省公共资源交易中心、浙江省公共资源交易中心、安徽合肥公共资源交易中心、上海交易集团等7家单位共同发布“高质量建设长三角要素和资源共同市场”行动宣言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现场，上海交易集团分别与国采中心、中邮证券公司、中国煤炭地质总局、中国兵装集团、中国宝武集团等5家单位签署“优化资源配置、促进央地融合发展”战略合作协议，构建常态化合作机制，强化沟通交流协作，实现互利共赢发展，更好服务国家经济社会发展大局；分别与长三角一体化示范区新发展建设公司、浙江省绍兴市国有资本运营公司、江苏省盐城市大数据集团、安徽省宣城市乡村振兴投资公司、上海张江集团等11家单位签署“优化资源配置、服务长三角区域经济发展”战略合作协议，发挥和整合各自优势资源，开展多层次、多领域、全方位业务合作，实现合作共赢。</w:t>
      </w:r>
    </w:p>
    <w:p>
      <w:pPr>
        <w:widowControl/>
        <w:numPr>
          <w:ilvl w:val="-1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宋体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上海交易集团将以增强“发现投资人、发现价值”核心功能、加强业务集成、构建“投资+交易+产业”发展模式、推动全面数字化转型为抓手，奋力打造世界一流企业。在深化“长三角区域一体化发展”战略中努力发挥上海产权和要素市场龙头带动作用，整合资源、形成合力，共同推动全国统一大市场建设。（上海交易集团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1082953191"/>
    </w:sdtPr>
    <w:sdtEndPr>
      <w:rPr>
        <w:rStyle w:val="15"/>
      </w:rPr>
    </w:sdtEndPr>
    <w:sdtContent>
      <w:p>
        <w:pPr>
          <w:pStyle w:val="9"/>
          <w:framePr w:wrap="around" w:vAnchor="text" w:hAnchor="margin" w:xAlign="center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separate"/>
        </w:r>
        <w:r>
          <w:rPr>
            <w:rStyle w:val="15"/>
          </w:rPr>
          <w:t>12</w:t>
        </w:r>
        <w:r>
          <w:rPr>
            <w:rStyle w:val="15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-262157374"/>
    </w:sdtPr>
    <w:sdtEndPr>
      <w:rPr>
        <w:rStyle w:val="15"/>
      </w:rPr>
    </w:sdtEndPr>
    <w:sdtContent>
      <w:p>
        <w:pPr>
          <w:pStyle w:val="9"/>
          <w:framePr w:wrap="around" w:vAnchor="text" w:hAnchor="margin" w:xAlign="center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D2F"/>
    <w:multiLevelType w:val="multilevel"/>
    <w:tmpl w:val="2CB97D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zc2YjkwYmEwZDk1YTlkYmE5MjgzMWQzNmFhY2YifQ=="/>
  </w:docVars>
  <w:rsids>
    <w:rsidRoot w:val="422C2EE7"/>
    <w:rsid w:val="00032593"/>
    <w:rsid w:val="00036C22"/>
    <w:rsid w:val="000A0AD8"/>
    <w:rsid w:val="000B75B6"/>
    <w:rsid w:val="000C2233"/>
    <w:rsid w:val="000C73CD"/>
    <w:rsid w:val="000E4EB6"/>
    <w:rsid w:val="000E713B"/>
    <w:rsid w:val="0010619F"/>
    <w:rsid w:val="001302CE"/>
    <w:rsid w:val="0013253D"/>
    <w:rsid w:val="00137FEB"/>
    <w:rsid w:val="0017433C"/>
    <w:rsid w:val="001E17B0"/>
    <w:rsid w:val="001E6745"/>
    <w:rsid w:val="002320FC"/>
    <w:rsid w:val="00234168"/>
    <w:rsid w:val="00263179"/>
    <w:rsid w:val="002644A7"/>
    <w:rsid w:val="00273F39"/>
    <w:rsid w:val="00297F0E"/>
    <w:rsid w:val="002F6315"/>
    <w:rsid w:val="00315240"/>
    <w:rsid w:val="00343044"/>
    <w:rsid w:val="00354CB0"/>
    <w:rsid w:val="003A68E0"/>
    <w:rsid w:val="003C32C4"/>
    <w:rsid w:val="003C42B2"/>
    <w:rsid w:val="003E0DB7"/>
    <w:rsid w:val="003E791D"/>
    <w:rsid w:val="004002DC"/>
    <w:rsid w:val="00411425"/>
    <w:rsid w:val="0041518F"/>
    <w:rsid w:val="00446463"/>
    <w:rsid w:val="00456EB1"/>
    <w:rsid w:val="00464590"/>
    <w:rsid w:val="004905CC"/>
    <w:rsid w:val="004B32B5"/>
    <w:rsid w:val="004C061E"/>
    <w:rsid w:val="004E1B4B"/>
    <w:rsid w:val="004E46E5"/>
    <w:rsid w:val="00531D44"/>
    <w:rsid w:val="00540A47"/>
    <w:rsid w:val="0055574E"/>
    <w:rsid w:val="005E579D"/>
    <w:rsid w:val="00607335"/>
    <w:rsid w:val="00614879"/>
    <w:rsid w:val="006178CF"/>
    <w:rsid w:val="006336EF"/>
    <w:rsid w:val="0064451D"/>
    <w:rsid w:val="00655023"/>
    <w:rsid w:val="00663C86"/>
    <w:rsid w:val="006827D8"/>
    <w:rsid w:val="00686359"/>
    <w:rsid w:val="0069038F"/>
    <w:rsid w:val="006A5FB6"/>
    <w:rsid w:val="006C1F18"/>
    <w:rsid w:val="006F1F01"/>
    <w:rsid w:val="007016C0"/>
    <w:rsid w:val="0070353C"/>
    <w:rsid w:val="0070399D"/>
    <w:rsid w:val="0072717E"/>
    <w:rsid w:val="00733A93"/>
    <w:rsid w:val="00755463"/>
    <w:rsid w:val="00771016"/>
    <w:rsid w:val="007A49EC"/>
    <w:rsid w:val="007A516B"/>
    <w:rsid w:val="007B697D"/>
    <w:rsid w:val="007F7E4F"/>
    <w:rsid w:val="00814993"/>
    <w:rsid w:val="00841B1C"/>
    <w:rsid w:val="008533D2"/>
    <w:rsid w:val="00855182"/>
    <w:rsid w:val="00857EF0"/>
    <w:rsid w:val="0087106F"/>
    <w:rsid w:val="008811BF"/>
    <w:rsid w:val="008B0AF8"/>
    <w:rsid w:val="008B0FE7"/>
    <w:rsid w:val="008D7D29"/>
    <w:rsid w:val="008E5A03"/>
    <w:rsid w:val="0090692F"/>
    <w:rsid w:val="00926779"/>
    <w:rsid w:val="00954CFE"/>
    <w:rsid w:val="00962579"/>
    <w:rsid w:val="00962F1E"/>
    <w:rsid w:val="009B48F2"/>
    <w:rsid w:val="009B73F6"/>
    <w:rsid w:val="009C00C2"/>
    <w:rsid w:val="009E005E"/>
    <w:rsid w:val="009E222B"/>
    <w:rsid w:val="009F45C9"/>
    <w:rsid w:val="00A11F0C"/>
    <w:rsid w:val="00A34644"/>
    <w:rsid w:val="00A50797"/>
    <w:rsid w:val="00A652DB"/>
    <w:rsid w:val="00A94ECC"/>
    <w:rsid w:val="00AA2791"/>
    <w:rsid w:val="00AB1063"/>
    <w:rsid w:val="00AB3C9D"/>
    <w:rsid w:val="00AD0299"/>
    <w:rsid w:val="00AD7E4E"/>
    <w:rsid w:val="00AE296A"/>
    <w:rsid w:val="00B01B3A"/>
    <w:rsid w:val="00B10EE3"/>
    <w:rsid w:val="00B40415"/>
    <w:rsid w:val="00B63B24"/>
    <w:rsid w:val="00B6403F"/>
    <w:rsid w:val="00BB53DB"/>
    <w:rsid w:val="00BC6F92"/>
    <w:rsid w:val="00BD10DD"/>
    <w:rsid w:val="00BD325B"/>
    <w:rsid w:val="00BD7134"/>
    <w:rsid w:val="00BE5F7D"/>
    <w:rsid w:val="00C06964"/>
    <w:rsid w:val="00C722A8"/>
    <w:rsid w:val="00C77BB5"/>
    <w:rsid w:val="00C944ED"/>
    <w:rsid w:val="00CD3FA8"/>
    <w:rsid w:val="00CD7690"/>
    <w:rsid w:val="00D0528F"/>
    <w:rsid w:val="00D114A2"/>
    <w:rsid w:val="00D16176"/>
    <w:rsid w:val="00D2228D"/>
    <w:rsid w:val="00D31CF3"/>
    <w:rsid w:val="00D52190"/>
    <w:rsid w:val="00D75561"/>
    <w:rsid w:val="00D81AE4"/>
    <w:rsid w:val="00DA6B1A"/>
    <w:rsid w:val="00DD4A4F"/>
    <w:rsid w:val="00DE0594"/>
    <w:rsid w:val="00E40078"/>
    <w:rsid w:val="00E547F1"/>
    <w:rsid w:val="00E65D74"/>
    <w:rsid w:val="00E81E0A"/>
    <w:rsid w:val="00E850DA"/>
    <w:rsid w:val="00E90F8A"/>
    <w:rsid w:val="00EA4E85"/>
    <w:rsid w:val="00EC6E62"/>
    <w:rsid w:val="00EF61F1"/>
    <w:rsid w:val="00F21840"/>
    <w:rsid w:val="00F53C34"/>
    <w:rsid w:val="00F567A6"/>
    <w:rsid w:val="00F91A1A"/>
    <w:rsid w:val="00FA0227"/>
    <w:rsid w:val="00FC07B7"/>
    <w:rsid w:val="00FC2E34"/>
    <w:rsid w:val="00FC44A9"/>
    <w:rsid w:val="00FE2E28"/>
    <w:rsid w:val="0106405D"/>
    <w:rsid w:val="01160EA3"/>
    <w:rsid w:val="012F7699"/>
    <w:rsid w:val="013851DA"/>
    <w:rsid w:val="01396E1E"/>
    <w:rsid w:val="014B07F6"/>
    <w:rsid w:val="015476DB"/>
    <w:rsid w:val="015D6F61"/>
    <w:rsid w:val="016A7D77"/>
    <w:rsid w:val="016F283F"/>
    <w:rsid w:val="017936BE"/>
    <w:rsid w:val="017F5714"/>
    <w:rsid w:val="018F6A3E"/>
    <w:rsid w:val="01A86BBB"/>
    <w:rsid w:val="01BE4AB7"/>
    <w:rsid w:val="01BF26CB"/>
    <w:rsid w:val="02191E9F"/>
    <w:rsid w:val="02272D09"/>
    <w:rsid w:val="022C3ECA"/>
    <w:rsid w:val="02581A32"/>
    <w:rsid w:val="025E2CEB"/>
    <w:rsid w:val="02783D4A"/>
    <w:rsid w:val="02784926"/>
    <w:rsid w:val="027849AA"/>
    <w:rsid w:val="028E5BCE"/>
    <w:rsid w:val="02993083"/>
    <w:rsid w:val="029D4945"/>
    <w:rsid w:val="02A74584"/>
    <w:rsid w:val="02BC4BE1"/>
    <w:rsid w:val="02C74535"/>
    <w:rsid w:val="02EE29ED"/>
    <w:rsid w:val="02F17217"/>
    <w:rsid w:val="02F7E560"/>
    <w:rsid w:val="030412C4"/>
    <w:rsid w:val="0309108C"/>
    <w:rsid w:val="030B27EE"/>
    <w:rsid w:val="0332738A"/>
    <w:rsid w:val="0336518B"/>
    <w:rsid w:val="034D3112"/>
    <w:rsid w:val="03734FC2"/>
    <w:rsid w:val="039320A2"/>
    <w:rsid w:val="03B85372"/>
    <w:rsid w:val="03D41211"/>
    <w:rsid w:val="03EA5256"/>
    <w:rsid w:val="03FC4949"/>
    <w:rsid w:val="03FE15DB"/>
    <w:rsid w:val="042E07AD"/>
    <w:rsid w:val="044E2487"/>
    <w:rsid w:val="0456470E"/>
    <w:rsid w:val="04581854"/>
    <w:rsid w:val="045D2CDA"/>
    <w:rsid w:val="04A441ED"/>
    <w:rsid w:val="04B05DEF"/>
    <w:rsid w:val="04BC02DB"/>
    <w:rsid w:val="04D213A5"/>
    <w:rsid w:val="04F27594"/>
    <w:rsid w:val="051D3BF0"/>
    <w:rsid w:val="05241C9D"/>
    <w:rsid w:val="05510960"/>
    <w:rsid w:val="0561044A"/>
    <w:rsid w:val="056441D3"/>
    <w:rsid w:val="056905C6"/>
    <w:rsid w:val="0574442A"/>
    <w:rsid w:val="05883E17"/>
    <w:rsid w:val="05B050C8"/>
    <w:rsid w:val="05B253F0"/>
    <w:rsid w:val="05B9052D"/>
    <w:rsid w:val="05BB510E"/>
    <w:rsid w:val="05C217CC"/>
    <w:rsid w:val="060A4F83"/>
    <w:rsid w:val="063400E4"/>
    <w:rsid w:val="0676641E"/>
    <w:rsid w:val="06C54B1C"/>
    <w:rsid w:val="06CE625A"/>
    <w:rsid w:val="06D318FA"/>
    <w:rsid w:val="06D574E0"/>
    <w:rsid w:val="06DD20DC"/>
    <w:rsid w:val="06E1523D"/>
    <w:rsid w:val="06E15F8D"/>
    <w:rsid w:val="06EA4586"/>
    <w:rsid w:val="06F02F02"/>
    <w:rsid w:val="06F20FC3"/>
    <w:rsid w:val="070677A2"/>
    <w:rsid w:val="071F13E4"/>
    <w:rsid w:val="072132C6"/>
    <w:rsid w:val="075E096D"/>
    <w:rsid w:val="076B6ED0"/>
    <w:rsid w:val="07A5586E"/>
    <w:rsid w:val="07B15B08"/>
    <w:rsid w:val="07D214D5"/>
    <w:rsid w:val="07F8789F"/>
    <w:rsid w:val="080726D2"/>
    <w:rsid w:val="080767B5"/>
    <w:rsid w:val="081606E4"/>
    <w:rsid w:val="081A063F"/>
    <w:rsid w:val="08290BEF"/>
    <w:rsid w:val="0831084F"/>
    <w:rsid w:val="08311465"/>
    <w:rsid w:val="08357123"/>
    <w:rsid w:val="08384EBC"/>
    <w:rsid w:val="08456031"/>
    <w:rsid w:val="085750E9"/>
    <w:rsid w:val="08580653"/>
    <w:rsid w:val="08614263"/>
    <w:rsid w:val="086D14F0"/>
    <w:rsid w:val="08904360"/>
    <w:rsid w:val="089F7EAE"/>
    <w:rsid w:val="08A26306"/>
    <w:rsid w:val="08C71A11"/>
    <w:rsid w:val="08DC76F0"/>
    <w:rsid w:val="08E7715F"/>
    <w:rsid w:val="08FE77F2"/>
    <w:rsid w:val="09252932"/>
    <w:rsid w:val="093B47D2"/>
    <w:rsid w:val="093C0C24"/>
    <w:rsid w:val="09563EF1"/>
    <w:rsid w:val="09631BFE"/>
    <w:rsid w:val="09857BDC"/>
    <w:rsid w:val="09914198"/>
    <w:rsid w:val="09A45624"/>
    <w:rsid w:val="0A096DD5"/>
    <w:rsid w:val="0A13455E"/>
    <w:rsid w:val="0A3104F6"/>
    <w:rsid w:val="0A547120"/>
    <w:rsid w:val="0A6102E0"/>
    <w:rsid w:val="0A6204C2"/>
    <w:rsid w:val="0A9D47E0"/>
    <w:rsid w:val="0AB00A77"/>
    <w:rsid w:val="0AB441DD"/>
    <w:rsid w:val="0AC43663"/>
    <w:rsid w:val="0AC90061"/>
    <w:rsid w:val="0AD36BDA"/>
    <w:rsid w:val="0AD5598B"/>
    <w:rsid w:val="0AE44A7F"/>
    <w:rsid w:val="0AF113D7"/>
    <w:rsid w:val="0B096D48"/>
    <w:rsid w:val="0B103C3C"/>
    <w:rsid w:val="0B162C87"/>
    <w:rsid w:val="0B294C45"/>
    <w:rsid w:val="0B716BC4"/>
    <w:rsid w:val="0B7A075E"/>
    <w:rsid w:val="0B8D0492"/>
    <w:rsid w:val="0B9FED80"/>
    <w:rsid w:val="0BA12063"/>
    <w:rsid w:val="0BAA7F38"/>
    <w:rsid w:val="0BB275A6"/>
    <w:rsid w:val="0BDD4FB0"/>
    <w:rsid w:val="0BFD3530"/>
    <w:rsid w:val="0C036DA6"/>
    <w:rsid w:val="0C0822F8"/>
    <w:rsid w:val="0C0F5F75"/>
    <w:rsid w:val="0C211715"/>
    <w:rsid w:val="0C3E6914"/>
    <w:rsid w:val="0C582584"/>
    <w:rsid w:val="0C5D06E6"/>
    <w:rsid w:val="0C6C3047"/>
    <w:rsid w:val="0C7565A8"/>
    <w:rsid w:val="0CA81D25"/>
    <w:rsid w:val="0CAD6525"/>
    <w:rsid w:val="0CC00B47"/>
    <w:rsid w:val="0CC872A8"/>
    <w:rsid w:val="0CE155CB"/>
    <w:rsid w:val="0CED43FB"/>
    <w:rsid w:val="0CF2B52E"/>
    <w:rsid w:val="0D200273"/>
    <w:rsid w:val="0D210971"/>
    <w:rsid w:val="0D243D21"/>
    <w:rsid w:val="0D37001E"/>
    <w:rsid w:val="0D3928BE"/>
    <w:rsid w:val="0D405202"/>
    <w:rsid w:val="0D6727FF"/>
    <w:rsid w:val="0D6E4F86"/>
    <w:rsid w:val="0D7228B2"/>
    <w:rsid w:val="0D921D8F"/>
    <w:rsid w:val="0D9A0604"/>
    <w:rsid w:val="0DA379EE"/>
    <w:rsid w:val="0DA40B44"/>
    <w:rsid w:val="0DE63D10"/>
    <w:rsid w:val="0DFC36AD"/>
    <w:rsid w:val="0E1453FC"/>
    <w:rsid w:val="0E6A3D66"/>
    <w:rsid w:val="0E801890"/>
    <w:rsid w:val="0E9C416E"/>
    <w:rsid w:val="0EA21C23"/>
    <w:rsid w:val="0EA6530A"/>
    <w:rsid w:val="0EF146A7"/>
    <w:rsid w:val="0F053AD3"/>
    <w:rsid w:val="0F0A0142"/>
    <w:rsid w:val="0F470B37"/>
    <w:rsid w:val="0F4946D1"/>
    <w:rsid w:val="0F61365E"/>
    <w:rsid w:val="0FAA4F3B"/>
    <w:rsid w:val="0FBD6CF4"/>
    <w:rsid w:val="0FC46C98"/>
    <w:rsid w:val="0FD4257E"/>
    <w:rsid w:val="0FD70A3F"/>
    <w:rsid w:val="0FE6742B"/>
    <w:rsid w:val="0FF12FDF"/>
    <w:rsid w:val="0FF314D7"/>
    <w:rsid w:val="1014226A"/>
    <w:rsid w:val="10152C44"/>
    <w:rsid w:val="102C137D"/>
    <w:rsid w:val="10332559"/>
    <w:rsid w:val="103547F4"/>
    <w:rsid w:val="10431267"/>
    <w:rsid w:val="10687DDF"/>
    <w:rsid w:val="10737A53"/>
    <w:rsid w:val="107759BB"/>
    <w:rsid w:val="107B2FAF"/>
    <w:rsid w:val="10807427"/>
    <w:rsid w:val="109E0A4B"/>
    <w:rsid w:val="10CD30DE"/>
    <w:rsid w:val="10EE0E2F"/>
    <w:rsid w:val="10F253C4"/>
    <w:rsid w:val="110B69CC"/>
    <w:rsid w:val="112A6783"/>
    <w:rsid w:val="113F3B94"/>
    <w:rsid w:val="115E4FD3"/>
    <w:rsid w:val="116B4B73"/>
    <w:rsid w:val="11C343A8"/>
    <w:rsid w:val="11CB1D14"/>
    <w:rsid w:val="11E579A3"/>
    <w:rsid w:val="12100618"/>
    <w:rsid w:val="12647147"/>
    <w:rsid w:val="12B62D7F"/>
    <w:rsid w:val="12B75D5C"/>
    <w:rsid w:val="12D673A1"/>
    <w:rsid w:val="12E110C3"/>
    <w:rsid w:val="12E54BF2"/>
    <w:rsid w:val="12FF7805"/>
    <w:rsid w:val="131B394A"/>
    <w:rsid w:val="131B45D5"/>
    <w:rsid w:val="133826F0"/>
    <w:rsid w:val="136525A5"/>
    <w:rsid w:val="136F0D23"/>
    <w:rsid w:val="13710009"/>
    <w:rsid w:val="137B0967"/>
    <w:rsid w:val="137F4254"/>
    <w:rsid w:val="13B133B7"/>
    <w:rsid w:val="13B37082"/>
    <w:rsid w:val="13BE1CB6"/>
    <w:rsid w:val="13E23345"/>
    <w:rsid w:val="13FF9570"/>
    <w:rsid w:val="140F6CD8"/>
    <w:rsid w:val="142259AD"/>
    <w:rsid w:val="143134CE"/>
    <w:rsid w:val="144203E3"/>
    <w:rsid w:val="146C62A7"/>
    <w:rsid w:val="14711B9F"/>
    <w:rsid w:val="147F1D38"/>
    <w:rsid w:val="14A92FE1"/>
    <w:rsid w:val="14AC3033"/>
    <w:rsid w:val="14B3099F"/>
    <w:rsid w:val="14B60DBE"/>
    <w:rsid w:val="14C35937"/>
    <w:rsid w:val="14C67831"/>
    <w:rsid w:val="14DD6852"/>
    <w:rsid w:val="14E5131D"/>
    <w:rsid w:val="151DF1C9"/>
    <w:rsid w:val="15212909"/>
    <w:rsid w:val="152C6320"/>
    <w:rsid w:val="153B2863"/>
    <w:rsid w:val="155658B8"/>
    <w:rsid w:val="159510AA"/>
    <w:rsid w:val="159A6A11"/>
    <w:rsid w:val="15A038B8"/>
    <w:rsid w:val="15A738B8"/>
    <w:rsid w:val="15CB509B"/>
    <w:rsid w:val="15CD5408"/>
    <w:rsid w:val="15CF1FB8"/>
    <w:rsid w:val="15EC2259"/>
    <w:rsid w:val="166766FD"/>
    <w:rsid w:val="168129A1"/>
    <w:rsid w:val="16814633"/>
    <w:rsid w:val="16A411B1"/>
    <w:rsid w:val="16AB662C"/>
    <w:rsid w:val="16AC2613"/>
    <w:rsid w:val="16AF39B2"/>
    <w:rsid w:val="16D05BF8"/>
    <w:rsid w:val="16E6543B"/>
    <w:rsid w:val="16F63D3C"/>
    <w:rsid w:val="171A3829"/>
    <w:rsid w:val="172872C1"/>
    <w:rsid w:val="17316B01"/>
    <w:rsid w:val="174724F7"/>
    <w:rsid w:val="1751381D"/>
    <w:rsid w:val="17652608"/>
    <w:rsid w:val="176D2B2B"/>
    <w:rsid w:val="178A6269"/>
    <w:rsid w:val="179700E2"/>
    <w:rsid w:val="17BEDABF"/>
    <w:rsid w:val="17BF64B1"/>
    <w:rsid w:val="17D6307D"/>
    <w:rsid w:val="17EC425D"/>
    <w:rsid w:val="17ECC66A"/>
    <w:rsid w:val="17EF9815"/>
    <w:rsid w:val="17F84EE5"/>
    <w:rsid w:val="17FB0595"/>
    <w:rsid w:val="17FE817A"/>
    <w:rsid w:val="180748E2"/>
    <w:rsid w:val="18215A56"/>
    <w:rsid w:val="18497B59"/>
    <w:rsid w:val="184C6E69"/>
    <w:rsid w:val="18953CCD"/>
    <w:rsid w:val="189E3CDE"/>
    <w:rsid w:val="18D74E87"/>
    <w:rsid w:val="18ED4BE6"/>
    <w:rsid w:val="18F02389"/>
    <w:rsid w:val="19047787"/>
    <w:rsid w:val="190C1B75"/>
    <w:rsid w:val="193A52A0"/>
    <w:rsid w:val="193E1025"/>
    <w:rsid w:val="194523AC"/>
    <w:rsid w:val="1969544D"/>
    <w:rsid w:val="199D9461"/>
    <w:rsid w:val="19A6CE9F"/>
    <w:rsid w:val="19B629D4"/>
    <w:rsid w:val="19BC4967"/>
    <w:rsid w:val="19C972F9"/>
    <w:rsid w:val="19D3098F"/>
    <w:rsid w:val="19D8090C"/>
    <w:rsid w:val="19E641DE"/>
    <w:rsid w:val="19FB3199"/>
    <w:rsid w:val="1A033C1A"/>
    <w:rsid w:val="1A0E455F"/>
    <w:rsid w:val="1A182DF0"/>
    <w:rsid w:val="1A282B86"/>
    <w:rsid w:val="1A5A1E87"/>
    <w:rsid w:val="1A700A12"/>
    <w:rsid w:val="1A75091E"/>
    <w:rsid w:val="1A965070"/>
    <w:rsid w:val="1AB41EA3"/>
    <w:rsid w:val="1AE7DA30"/>
    <w:rsid w:val="1B0612A8"/>
    <w:rsid w:val="1B077EE7"/>
    <w:rsid w:val="1B112A8A"/>
    <w:rsid w:val="1B142621"/>
    <w:rsid w:val="1B1F09DB"/>
    <w:rsid w:val="1B2B4194"/>
    <w:rsid w:val="1B32070E"/>
    <w:rsid w:val="1B360594"/>
    <w:rsid w:val="1B69745E"/>
    <w:rsid w:val="1B6B0D73"/>
    <w:rsid w:val="1B6D28A5"/>
    <w:rsid w:val="1B7F2AE9"/>
    <w:rsid w:val="1B854450"/>
    <w:rsid w:val="1B90327A"/>
    <w:rsid w:val="1B9723D1"/>
    <w:rsid w:val="1BB074A7"/>
    <w:rsid w:val="1BB4747C"/>
    <w:rsid w:val="1BB8C628"/>
    <w:rsid w:val="1BBB39A1"/>
    <w:rsid w:val="1BBDE88B"/>
    <w:rsid w:val="1BC34195"/>
    <w:rsid w:val="1BD8567E"/>
    <w:rsid w:val="1BDF22F2"/>
    <w:rsid w:val="1BEA484C"/>
    <w:rsid w:val="1C132E95"/>
    <w:rsid w:val="1C312724"/>
    <w:rsid w:val="1C366EC8"/>
    <w:rsid w:val="1C4D7F52"/>
    <w:rsid w:val="1C733010"/>
    <w:rsid w:val="1C805614"/>
    <w:rsid w:val="1C8B1D2B"/>
    <w:rsid w:val="1C935A35"/>
    <w:rsid w:val="1CA71F00"/>
    <w:rsid w:val="1CBD3FFE"/>
    <w:rsid w:val="1CBE2FD4"/>
    <w:rsid w:val="1CBFAB87"/>
    <w:rsid w:val="1CC35F1C"/>
    <w:rsid w:val="1CDC7546"/>
    <w:rsid w:val="1CF33ECD"/>
    <w:rsid w:val="1D0258A9"/>
    <w:rsid w:val="1D07EEB4"/>
    <w:rsid w:val="1D2251D7"/>
    <w:rsid w:val="1D3F399A"/>
    <w:rsid w:val="1D481109"/>
    <w:rsid w:val="1D5361AD"/>
    <w:rsid w:val="1D624507"/>
    <w:rsid w:val="1D78CB1B"/>
    <w:rsid w:val="1DA96B97"/>
    <w:rsid w:val="1DAA4ED3"/>
    <w:rsid w:val="1DE226F6"/>
    <w:rsid w:val="1DE704DA"/>
    <w:rsid w:val="1DE735DB"/>
    <w:rsid w:val="1DE91CB6"/>
    <w:rsid w:val="1DFA0F99"/>
    <w:rsid w:val="1DFBD568"/>
    <w:rsid w:val="1DFC67B9"/>
    <w:rsid w:val="1DFE3406"/>
    <w:rsid w:val="1E756385"/>
    <w:rsid w:val="1E8B1FEC"/>
    <w:rsid w:val="1E9DF133"/>
    <w:rsid w:val="1EB11921"/>
    <w:rsid w:val="1EB91754"/>
    <w:rsid w:val="1EBA7324"/>
    <w:rsid w:val="1EBF5B8E"/>
    <w:rsid w:val="1EC4217D"/>
    <w:rsid w:val="1EDDD3FE"/>
    <w:rsid w:val="1EDE3459"/>
    <w:rsid w:val="1EF9C54E"/>
    <w:rsid w:val="1EFFCFEC"/>
    <w:rsid w:val="1F0C1AC6"/>
    <w:rsid w:val="1F35CFF9"/>
    <w:rsid w:val="1F4B0664"/>
    <w:rsid w:val="1F592C68"/>
    <w:rsid w:val="1F642775"/>
    <w:rsid w:val="1F668E0E"/>
    <w:rsid w:val="1F6DF702"/>
    <w:rsid w:val="1F7C289F"/>
    <w:rsid w:val="1F7FE508"/>
    <w:rsid w:val="1F8B2AE2"/>
    <w:rsid w:val="1F916AB3"/>
    <w:rsid w:val="1F953961"/>
    <w:rsid w:val="1FB1659D"/>
    <w:rsid w:val="1FB78243"/>
    <w:rsid w:val="1FBFF1CB"/>
    <w:rsid w:val="1FC55C88"/>
    <w:rsid w:val="1FC9478B"/>
    <w:rsid w:val="1FE614B3"/>
    <w:rsid w:val="1FEF209F"/>
    <w:rsid w:val="1FF05635"/>
    <w:rsid w:val="1FF31CF7"/>
    <w:rsid w:val="1FF7460B"/>
    <w:rsid w:val="1FFD0EDD"/>
    <w:rsid w:val="1FFE333D"/>
    <w:rsid w:val="20137350"/>
    <w:rsid w:val="201E3E0C"/>
    <w:rsid w:val="20257881"/>
    <w:rsid w:val="2058178A"/>
    <w:rsid w:val="20895606"/>
    <w:rsid w:val="20923CE8"/>
    <w:rsid w:val="20B672C9"/>
    <w:rsid w:val="20C37337"/>
    <w:rsid w:val="20F16975"/>
    <w:rsid w:val="20FA40ED"/>
    <w:rsid w:val="21084DEC"/>
    <w:rsid w:val="211808D1"/>
    <w:rsid w:val="2119329D"/>
    <w:rsid w:val="211E7A7D"/>
    <w:rsid w:val="2139763B"/>
    <w:rsid w:val="21450638"/>
    <w:rsid w:val="21544BE2"/>
    <w:rsid w:val="215E2E47"/>
    <w:rsid w:val="21875A02"/>
    <w:rsid w:val="21997692"/>
    <w:rsid w:val="219B6301"/>
    <w:rsid w:val="21A13C4D"/>
    <w:rsid w:val="21CB3390"/>
    <w:rsid w:val="21D25E3F"/>
    <w:rsid w:val="21E23A88"/>
    <w:rsid w:val="21F44DAC"/>
    <w:rsid w:val="220E03B9"/>
    <w:rsid w:val="221922E6"/>
    <w:rsid w:val="2219440B"/>
    <w:rsid w:val="221B6BE9"/>
    <w:rsid w:val="222A0BC3"/>
    <w:rsid w:val="222D5B7B"/>
    <w:rsid w:val="22393715"/>
    <w:rsid w:val="223F21D8"/>
    <w:rsid w:val="22635651"/>
    <w:rsid w:val="227E0543"/>
    <w:rsid w:val="22A00653"/>
    <w:rsid w:val="22C37E84"/>
    <w:rsid w:val="22CE1644"/>
    <w:rsid w:val="23012AA5"/>
    <w:rsid w:val="23126B17"/>
    <w:rsid w:val="23197760"/>
    <w:rsid w:val="23607DE2"/>
    <w:rsid w:val="23763BB2"/>
    <w:rsid w:val="23975438"/>
    <w:rsid w:val="23CB5866"/>
    <w:rsid w:val="23D62EBF"/>
    <w:rsid w:val="23EC3B4C"/>
    <w:rsid w:val="23EC7CB0"/>
    <w:rsid w:val="23F27D7B"/>
    <w:rsid w:val="24082954"/>
    <w:rsid w:val="240E3358"/>
    <w:rsid w:val="241B1C88"/>
    <w:rsid w:val="24257906"/>
    <w:rsid w:val="243E45C7"/>
    <w:rsid w:val="244260AD"/>
    <w:rsid w:val="246D64DB"/>
    <w:rsid w:val="247229E8"/>
    <w:rsid w:val="247E5C2E"/>
    <w:rsid w:val="24871919"/>
    <w:rsid w:val="249F2727"/>
    <w:rsid w:val="24D5612F"/>
    <w:rsid w:val="24EE778A"/>
    <w:rsid w:val="24FE171B"/>
    <w:rsid w:val="251956B6"/>
    <w:rsid w:val="25261781"/>
    <w:rsid w:val="25323BFF"/>
    <w:rsid w:val="253E2E7F"/>
    <w:rsid w:val="253E4BFC"/>
    <w:rsid w:val="2562372C"/>
    <w:rsid w:val="25652B73"/>
    <w:rsid w:val="257D21C8"/>
    <w:rsid w:val="257D7D42"/>
    <w:rsid w:val="25890B8B"/>
    <w:rsid w:val="25893995"/>
    <w:rsid w:val="25922659"/>
    <w:rsid w:val="25CB5C6B"/>
    <w:rsid w:val="260371E9"/>
    <w:rsid w:val="26252D3B"/>
    <w:rsid w:val="26490A10"/>
    <w:rsid w:val="264B2FCC"/>
    <w:rsid w:val="265C7550"/>
    <w:rsid w:val="266D61B8"/>
    <w:rsid w:val="268C1199"/>
    <w:rsid w:val="269D0951"/>
    <w:rsid w:val="26BF8E80"/>
    <w:rsid w:val="26C80178"/>
    <w:rsid w:val="26D8095A"/>
    <w:rsid w:val="272D1C75"/>
    <w:rsid w:val="273566E0"/>
    <w:rsid w:val="2735777A"/>
    <w:rsid w:val="27367DB0"/>
    <w:rsid w:val="2741157D"/>
    <w:rsid w:val="274C1FE1"/>
    <w:rsid w:val="275344C2"/>
    <w:rsid w:val="276A122F"/>
    <w:rsid w:val="27752CC6"/>
    <w:rsid w:val="27A07C73"/>
    <w:rsid w:val="27A651C9"/>
    <w:rsid w:val="27AE2E87"/>
    <w:rsid w:val="27B572E1"/>
    <w:rsid w:val="27D8516B"/>
    <w:rsid w:val="27DB911B"/>
    <w:rsid w:val="27FE3BCB"/>
    <w:rsid w:val="280C18D0"/>
    <w:rsid w:val="281A6A81"/>
    <w:rsid w:val="2858552C"/>
    <w:rsid w:val="286666A7"/>
    <w:rsid w:val="288E6BD5"/>
    <w:rsid w:val="28A2213D"/>
    <w:rsid w:val="28A64E9F"/>
    <w:rsid w:val="28B0060B"/>
    <w:rsid w:val="28BB5D28"/>
    <w:rsid w:val="28C03598"/>
    <w:rsid w:val="28DB1529"/>
    <w:rsid w:val="28F15BC1"/>
    <w:rsid w:val="28FB3D1E"/>
    <w:rsid w:val="29146F2D"/>
    <w:rsid w:val="29233EE7"/>
    <w:rsid w:val="29283896"/>
    <w:rsid w:val="292B1457"/>
    <w:rsid w:val="293D309F"/>
    <w:rsid w:val="2944442E"/>
    <w:rsid w:val="29513A7E"/>
    <w:rsid w:val="29625B64"/>
    <w:rsid w:val="296D510E"/>
    <w:rsid w:val="297266AA"/>
    <w:rsid w:val="29753FDA"/>
    <w:rsid w:val="29770FFB"/>
    <w:rsid w:val="298C3D0B"/>
    <w:rsid w:val="29CE7E9F"/>
    <w:rsid w:val="29E67538"/>
    <w:rsid w:val="29F36110"/>
    <w:rsid w:val="2A110D2B"/>
    <w:rsid w:val="2A1C3F0A"/>
    <w:rsid w:val="2A2312FE"/>
    <w:rsid w:val="2A2657D5"/>
    <w:rsid w:val="2A457487"/>
    <w:rsid w:val="2A473E52"/>
    <w:rsid w:val="2A53D664"/>
    <w:rsid w:val="2AAD2577"/>
    <w:rsid w:val="2ABB78CF"/>
    <w:rsid w:val="2AD40F00"/>
    <w:rsid w:val="2AD76E2A"/>
    <w:rsid w:val="2ADE576E"/>
    <w:rsid w:val="2AEA3DF5"/>
    <w:rsid w:val="2AF771F4"/>
    <w:rsid w:val="2AF91248"/>
    <w:rsid w:val="2B0E3227"/>
    <w:rsid w:val="2B1054A1"/>
    <w:rsid w:val="2B706BA4"/>
    <w:rsid w:val="2B7515AC"/>
    <w:rsid w:val="2B8F423A"/>
    <w:rsid w:val="2BF49A1F"/>
    <w:rsid w:val="2BFE4350"/>
    <w:rsid w:val="2BFF2F3A"/>
    <w:rsid w:val="2BFF5A07"/>
    <w:rsid w:val="2C223A0F"/>
    <w:rsid w:val="2C471B3F"/>
    <w:rsid w:val="2C5F0F59"/>
    <w:rsid w:val="2C6A272C"/>
    <w:rsid w:val="2CB431B9"/>
    <w:rsid w:val="2CBB717D"/>
    <w:rsid w:val="2CDA5AF8"/>
    <w:rsid w:val="2CE12129"/>
    <w:rsid w:val="2CFC4180"/>
    <w:rsid w:val="2D164660"/>
    <w:rsid w:val="2D37707D"/>
    <w:rsid w:val="2D3F7BCD"/>
    <w:rsid w:val="2D5E35E4"/>
    <w:rsid w:val="2D812430"/>
    <w:rsid w:val="2DBD47AF"/>
    <w:rsid w:val="2DDE6026"/>
    <w:rsid w:val="2DFBB9C5"/>
    <w:rsid w:val="2DFD1FB1"/>
    <w:rsid w:val="2DFFC2AB"/>
    <w:rsid w:val="2E0F515D"/>
    <w:rsid w:val="2E3739F1"/>
    <w:rsid w:val="2E431884"/>
    <w:rsid w:val="2E4E730D"/>
    <w:rsid w:val="2E5548B8"/>
    <w:rsid w:val="2E5E6A96"/>
    <w:rsid w:val="2E710C25"/>
    <w:rsid w:val="2E72534F"/>
    <w:rsid w:val="2E7C01C6"/>
    <w:rsid w:val="2E90020C"/>
    <w:rsid w:val="2EA245EF"/>
    <w:rsid w:val="2EAB7223"/>
    <w:rsid w:val="2EAD0EC5"/>
    <w:rsid w:val="2EB77450"/>
    <w:rsid w:val="2EBF65F9"/>
    <w:rsid w:val="2EC92CDF"/>
    <w:rsid w:val="2ED753FC"/>
    <w:rsid w:val="2EDC2A13"/>
    <w:rsid w:val="2EE753F6"/>
    <w:rsid w:val="2EF27E76"/>
    <w:rsid w:val="2EF5FD32"/>
    <w:rsid w:val="2F0C3A34"/>
    <w:rsid w:val="2F115758"/>
    <w:rsid w:val="2F306818"/>
    <w:rsid w:val="2F421E9F"/>
    <w:rsid w:val="2F57B80A"/>
    <w:rsid w:val="2F6D0E9C"/>
    <w:rsid w:val="2F7701F4"/>
    <w:rsid w:val="2F791F3A"/>
    <w:rsid w:val="2F797671"/>
    <w:rsid w:val="2F83700A"/>
    <w:rsid w:val="2FBE6FC2"/>
    <w:rsid w:val="2FBF0628"/>
    <w:rsid w:val="2FC27AC2"/>
    <w:rsid w:val="2FCC6774"/>
    <w:rsid w:val="2FCF30BB"/>
    <w:rsid w:val="2FD52BB2"/>
    <w:rsid w:val="2FD90DAB"/>
    <w:rsid w:val="2FDF5CAC"/>
    <w:rsid w:val="2FEE46DB"/>
    <w:rsid w:val="2FEFAAF3"/>
    <w:rsid w:val="2FF02B05"/>
    <w:rsid w:val="2FFB7532"/>
    <w:rsid w:val="2FFE1B63"/>
    <w:rsid w:val="30321580"/>
    <w:rsid w:val="3034173B"/>
    <w:rsid w:val="305875FE"/>
    <w:rsid w:val="305C3F0C"/>
    <w:rsid w:val="30657F46"/>
    <w:rsid w:val="30941EE4"/>
    <w:rsid w:val="309542D5"/>
    <w:rsid w:val="30D45D84"/>
    <w:rsid w:val="30E038CF"/>
    <w:rsid w:val="31102C85"/>
    <w:rsid w:val="313B6BEC"/>
    <w:rsid w:val="315216B2"/>
    <w:rsid w:val="31562B39"/>
    <w:rsid w:val="31624D74"/>
    <w:rsid w:val="317C672F"/>
    <w:rsid w:val="31825375"/>
    <w:rsid w:val="31E37965"/>
    <w:rsid w:val="31EF7B5C"/>
    <w:rsid w:val="31F5007E"/>
    <w:rsid w:val="31F7C996"/>
    <w:rsid w:val="31FAE00E"/>
    <w:rsid w:val="32572665"/>
    <w:rsid w:val="325A3079"/>
    <w:rsid w:val="325A6415"/>
    <w:rsid w:val="32627278"/>
    <w:rsid w:val="326D04FD"/>
    <w:rsid w:val="328178CA"/>
    <w:rsid w:val="32821FC4"/>
    <w:rsid w:val="32847D6D"/>
    <w:rsid w:val="32B11D6B"/>
    <w:rsid w:val="32D37DB5"/>
    <w:rsid w:val="32DE10A9"/>
    <w:rsid w:val="32FF7915"/>
    <w:rsid w:val="33117C51"/>
    <w:rsid w:val="331E20AC"/>
    <w:rsid w:val="332411D7"/>
    <w:rsid w:val="332A73EA"/>
    <w:rsid w:val="337A6E90"/>
    <w:rsid w:val="337D6433"/>
    <w:rsid w:val="33983728"/>
    <w:rsid w:val="33A34936"/>
    <w:rsid w:val="33D5E67C"/>
    <w:rsid w:val="33D91377"/>
    <w:rsid w:val="33E77882"/>
    <w:rsid w:val="33ED0545"/>
    <w:rsid w:val="33F1223B"/>
    <w:rsid w:val="33F5325C"/>
    <w:rsid w:val="33FD1B1D"/>
    <w:rsid w:val="34071D68"/>
    <w:rsid w:val="342224D8"/>
    <w:rsid w:val="343B70D4"/>
    <w:rsid w:val="345B6508"/>
    <w:rsid w:val="34693182"/>
    <w:rsid w:val="346A2930"/>
    <w:rsid w:val="3476152C"/>
    <w:rsid w:val="347FE253"/>
    <w:rsid w:val="348D4D8F"/>
    <w:rsid w:val="3490645F"/>
    <w:rsid w:val="34973EDD"/>
    <w:rsid w:val="34B61205"/>
    <w:rsid w:val="34BC6CB3"/>
    <w:rsid w:val="34C7963E"/>
    <w:rsid w:val="34CC64BD"/>
    <w:rsid w:val="34D00377"/>
    <w:rsid w:val="34E92F3F"/>
    <w:rsid w:val="34FA1E45"/>
    <w:rsid w:val="351F5D4F"/>
    <w:rsid w:val="35233181"/>
    <w:rsid w:val="357E504E"/>
    <w:rsid w:val="357E5998"/>
    <w:rsid w:val="357EEE2E"/>
    <w:rsid w:val="35C4598D"/>
    <w:rsid w:val="35C64805"/>
    <w:rsid w:val="360635C0"/>
    <w:rsid w:val="361F74C5"/>
    <w:rsid w:val="363C12D6"/>
    <w:rsid w:val="364E04BA"/>
    <w:rsid w:val="366F53B2"/>
    <w:rsid w:val="368E0145"/>
    <w:rsid w:val="369B2589"/>
    <w:rsid w:val="369E54F7"/>
    <w:rsid w:val="36C418A2"/>
    <w:rsid w:val="36C51DB4"/>
    <w:rsid w:val="36D37BBB"/>
    <w:rsid w:val="36DF2BA5"/>
    <w:rsid w:val="36E51695"/>
    <w:rsid w:val="36E78128"/>
    <w:rsid w:val="371B7F38"/>
    <w:rsid w:val="3740018C"/>
    <w:rsid w:val="37431B98"/>
    <w:rsid w:val="375B3FD0"/>
    <w:rsid w:val="375C659B"/>
    <w:rsid w:val="3777C8DA"/>
    <w:rsid w:val="378F705B"/>
    <w:rsid w:val="378F79B9"/>
    <w:rsid w:val="37AB4837"/>
    <w:rsid w:val="37BD621F"/>
    <w:rsid w:val="37C16C4A"/>
    <w:rsid w:val="37C52B3F"/>
    <w:rsid w:val="37CA701A"/>
    <w:rsid w:val="37D7135C"/>
    <w:rsid w:val="37DF1561"/>
    <w:rsid w:val="37DF2D92"/>
    <w:rsid w:val="37F8AF0C"/>
    <w:rsid w:val="37FE0197"/>
    <w:rsid w:val="38240FCD"/>
    <w:rsid w:val="383C63DD"/>
    <w:rsid w:val="38481310"/>
    <w:rsid w:val="385201EA"/>
    <w:rsid w:val="386D476C"/>
    <w:rsid w:val="387D573C"/>
    <w:rsid w:val="388E270B"/>
    <w:rsid w:val="389D141B"/>
    <w:rsid w:val="389E33A0"/>
    <w:rsid w:val="38DD65ED"/>
    <w:rsid w:val="3904606F"/>
    <w:rsid w:val="39256838"/>
    <w:rsid w:val="39454E51"/>
    <w:rsid w:val="394713D0"/>
    <w:rsid w:val="394F0285"/>
    <w:rsid w:val="39585C49"/>
    <w:rsid w:val="396D662C"/>
    <w:rsid w:val="397A0981"/>
    <w:rsid w:val="397F11FB"/>
    <w:rsid w:val="39882264"/>
    <w:rsid w:val="398B699D"/>
    <w:rsid w:val="39A148C7"/>
    <w:rsid w:val="39A256FA"/>
    <w:rsid w:val="39B53883"/>
    <w:rsid w:val="39CFB4E6"/>
    <w:rsid w:val="39EF0FD8"/>
    <w:rsid w:val="39FC6AD2"/>
    <w:rsid w:val="3A040F3C"/>
    <w:rsid w:val="3A192D6D"/>
    <w:rsid w:val="3A1A63DF"/>
    <w:rsid w:val="3A35638A"/>
    <w:rsid w:val="3A3B7A62"/>
    <w:rsid w:val="3A5610EA"/>
    <w:rsid w:val="3A5B32CD"/>
    <w:rsid w:val="3A7F3AB6"/>
    <w:rsid w:val="3A8B75BA"/>
    <w:rsid w:val="3A900B55"/>
    <w:rsid w:val="3AB74E7B"/>
    <w:rsid w:val="3ACE3BA5"/>
    <w:rsid w:val="3AD44EE6"/>
    <w:rsid w:val="3AD7E7A5"/>
    <w:rsid w:val="3ADB3D07"/>
    <w:rsid w:val="3AEF9B9E"/>
    <w:rsid w:val="3AF83C8C"/>
    <w:rsid w:val="3B1654FE"/>
    <w:rsid w:val="3B1E4680"/>
    <w:rsid w:val="3B2A71FC"/>
    <w:rsid w:val="3B2D7BB0"/>
    <w:rsid w:val="3B37F3B8"/>
    <w:rsid w:val="3B3C7254"/>
    <w:rsid w:val="3B537311"/>
    <w:rsid w:val="3B6FA332"/>
    <w:rsid w:val="3B7266C3"/>
    <w:rsid w:val="3B7E6473"/>
    <w:rsid w:val="3B9E40F9"/>
    <w:rsid w:val="3B9E6AFA"/>
    <w:rsid w:val="3BBA4D52"/>
    <w:rsid w:val="3BCD4C4C"/>
    <w:rsid w:val="3BD1B563"/>
    <w:rsid w:val="3BD74519"/>
    <w:rsid w:val="3BD775EC"/>
    <w:rsid w:val="3BDC16AF"/>
    <w:rsid w:val="3BE03E4A"/>
    <w:rsid w:val="3BE52A39"/>
    <w:rsid w:val="3BE84E70"/>
    <w:rsid w:val="3BF55EBD"/>
    <w:rsid w:val="3BF5E7AF"/>
    <w:rsid w:val="3BF9E2C7"/>
    <w:rsid w:val="3BFB6FAE"/>
    <w:rsid w:val="3BFC088F"/>
    <w:rsid w:val="3C1825A4"/>
    <w:rsid w:val="3C1E46D5"/>
    <w:rsid w:val="3C59DE93"/>
    <w:rsid w:val="3C96689A"/>
    <w:rsid w:val="3CB3F8EA"/>
    <w:rsid w:val="3CC9147E"/>
    <w:rsid w:val="3D0052A0"/>
    <w:rsid w:val="3D1D17B6"/>
    <w:rsid w:val="3D4109B2"/>
    <w:rsid w:val="3D4B4EAB"/>
    <w:rsid w:val="3D4D2D2E"/>
    <w:rsid w:val="3D627C3E"/>
    <w:rsid w:val="3D7FE9B7"/>
    <w:rsid w:val="3D913F92"/>
    <w:rsid w:val="3D98044D"/>
    <w:rsid w:val="3D9A62B6"/>
    <w:rsid w:val="3D9B618F"/>
    <w:rsid w:val="3D9E6CBA"/>
    <w:rsid w:val="3D9F8935"/>
    <w:rsid w:val="3DAB63D2"/>
    <w:rsid w:val="3DAFFAC1"/>
    <w:rsid w:val="3DB65977"/>
    <w:rsid w:val="3DBF0285"/>
    <w:rsid w:val="3DBF7A8A"/>
    <w:rsid w:val="3DCF13E9"/>
    <w:rsid w:val="3DE6782B"/>
    <w:rsid w:val="3DF32DF4"/>
    <w:rsid w:val="3DF6A376"/>
    <w:rsid w:val="3DFD78BC"/>
    <w:rsid w:val="3DFDA193"/>
    <w:rsid w:val="3E1F34E6"/>
    <w:rsid w:val="3E310271"/>
    <w:rsid w:val="3E4F6AC4"/>
    <w:rsid w:val="3E5706C5"/>
    <w:rsid w:val="3E636CAD"/>
    <w:rsid w:val="3E6E11AD"/>
    <w:rsid w:val="3E7DE0D6"/>
    <w:rsid w:val="3E7E7642"/>
    <w:rsid w:val="3E807EF2"/>
    <w:rsid w:val="3E82734E"/>
    <w:rsid w:val="3E9950E6"/>
    <w:rsid w:val="3E9FDC00"/>
    <w:rsid w:val="3EB95737"/>
    <w:rsid w:val="3EBF7396"/>
    <w:rsid w:val="3EBF9FA9"/>
    <w:rsid w:val="3ECA0FAD"/>
    <w:rsid w:val="3ED03F03"/>
    <w:rsid w:val="3ED54B2F"/>
    <w:rsid w:val="3EDC1708"/>
    <w:rsid w:val="3EEFC2EB"/>
    <w:rsid w:val="3EF545D4"/>
    <w:rsid w:val="3EFFAB5A"/>
    <w:rsid w:val="3EFFE7E0"/>
    <w:rsid w:val="3F2D1834"/>
    <w:rsid w:val="3F3101B5"/>
    <w:rsid w:val="3F732378"/>
    <w:rsid w:val="3F7B2D8C"/>
    <w:rsid w:val="3F7EFFF7"/>
    <w:rsid w:val="3F7F736C"/>
    <w:rsid w:val="3F87756C"/>
    <w:rsid w:val="3FB64E89"/>
    <w:rsid w:val="3FB76AA9"/>
    <w:rsid w:val="3FBB10F7"/>
    <w:rsid w:val="3FBD94C1"/>
    <w:rsid w:val="3FBFB2C1"/>
    <w:rsid w:val="3FC62645"/>
    <w:rsid w:val="3FC767D9"/>
    <w:rsid w:val="3FCB7D3B"/>
    <w:rsid w:val="3FCF6F7E"/>
    <w:rsid w:val="3FD87226"/>
    <w:rsid w:val="3FDA6FFE"/>
    <w:rsid w:val="3FE26C71"/>
    <w:rsid w:val="3FEF6230"/>
    <w:rsid w:val="3FF34231"/>
    <w:rsid w:val="3FF71C39"/>
    <w:rsid w:val="3FF72DB8"/>
    <w:rsid w:val="3FF736A7"/>
    <w:rsid w:val="3FFBD45F"/>
    <w:rsid w:val="3FFC587A"/>
    <w:rsid w:val="3FFDD6E3"/>
    <w:rsid w:val="3FFF5F02"/>
    <w:rsid w:val="3FFF76F0"/>
    <w:rsid w:val="3FFF7D38"/>
    <w:rsid w:val="3FFF81DD"/>
    <w:rsid w:val="400A0B64"/>
    <w:rsid w:val="40112738"/>
    <w:rsid w:val="401D5FC7"/>
    <w:rsid w:val="40224BB0"/>
    <w:rsid w:val="40253294"/>
    <w:rsid w:val="40623BB7"/>
    <w:rsid w:val="4064171F"/>
    <w:rsid w:val="40687AD4"/>
    <w:rsid w:val="406C7E62"/>
    <w:rsid w:val="4081373D"/>
    <w:rsid w:val="40996ECE"/>
    <w:rsid w:val="409C1FA4"/>
    <w:rsid w:val="40A50042"/>
    <w:rsid w:val="40AB0CCB"/>
    <w:rsid w:val="40D95004"/>
    <w:rsid w:val="40F73B40"/>
    <w:rsid w:val="410417E6"/>
    <w:rsid w:val="410C42C2"/>
    <w:rsid w:val="411211BD"/>
    <w:rsid w:val="412D70DB"/>
    <w:rsid w:val="412F607B"/>
    <w:rsid w:val="41356D39"/>
    <w:rsid w:val="41434DB8"/>
    <w:rsid w:val="41586871"/>
    <w:rsid w:val="41850E61"/>
    <w:rsid w:val="418A4550"/>
    <w:rsid w:val="418A4E1D"/>
    <w:rsid w:val="41AF1E20"/>
    <w:rsid w:val="41B700BE"/>
    <w:rsid w:val="41C06DDF"/>
    <w:rsid w:val="41D32045"/>
    <w:rsid w:val="41D57EC1"/>
    <w:rsid w:val="41DFA0F8"/>
    <w:rsid w:val="41E33AEE"/>
    <w:rsid w:val="421B6683"/>
    <w:rsid w:val="421D0A44"/>
    <w:rsid w:val="42282FC7"/>
    <w:rsid w:val="422C2EE7"/>
    <w:rsid w:val="42303B5B"/>
    <w:rsid w:val="423975C1"/>
    <w:rsid w:val="4240099C"/>
    <w:rsid w:val="42705E47"/>
    <w:rsid w:val="42764C03"/>
    <w:rsid w:val="428708B5"/>
    <w:rsid w:val="428B3ABA"/>
    <w:rsid w:val="4296196A"/>
    <w:rsid w:val="42C10479"/>
    <w:rsid w:val="42DC25A8"/>
    <w:rsid w:val="42E5038C"/>
    <w:rsid w:val="4308044F"/>
    <w:rsid w:val="433E48A1"/>
    <w:rsid w:val="43530F99"/>
    <w:rsid w:val="435A59B1"/>
    <w:rsid w:val="43A26453"/>
    <w:rsid w:val="43BA5917"/>
    <w:rsid w:val="43D07D2A"/>
    <w:rsid w:val="43DBE997"/>
    <w:rsid w:val="43E06794"/>
    <w:rsid w:val="43E53521"/>
    <w:rsid w:val="43EC5C87"/>
    <w:rsid w:val="440E7F9D"/>
    <w:rsid w:val="44250560"/>
    <w:rsid w:val="44344E80"/>
    <w:rsid w:val="44377C79"/>
    <w:rsid w:val="44380257"/>
    <w:rsid w:val="4447497A"/>
    <w:rsid w:val="444D4739"/>
    <w:rsid w:val="444E4AFB"/>
    <w:rsid w:val="446E7C5F"/>
    <w:rsid w:val="448564A3"/>
    <w:rsid w:val="448D669E"/>
    <w:rsid w:val="448F7185"/>
    <w:rsid w:val="449776B0"/>
    <w:rsid w:val="449F2BFC"/>
    <w:rsid w:val="44A14C7E"/>
    <w:rsid w:val="44AE027F"/>
    <w:rsid w:val="44B32010"/>
    <w:rsid w:val="44BD6A2D"/>
    <w:rsid w:val="44BE2E8F"/>
    <w:rsid w:val="44EF24B6"/>
    <w:rsid w:val="44FCDA17"/>
    <w:rsid w:val="450703F9"/>
    <w:rsid w:val="4510761C"/>
    <w:rsid w:val="452156FC"/>
    <w:rsid w:val="452438BF"/>
    <w:rsid w:val="453677FF"/>
    <w:rsid w:val="45455285"/>
    <w:rsid w:val="455523D4"/>
    <w:rsid w:val="455671BE"/>
    <w:rsid w:val="455D45C9"/>
    <w:rsid w:val="457B7A6B"/>
    <w:rsid w:val="457F787C"/>
    <w:rsid w:val="459C4C27"/>
    <w:rsid w:val="45CC15DB"/>
    <w:rsid w:val="45EC21FE"/>
    <w:rsid w:val="45EF119B"/>
    <w:rsid w:val="46064E49"/>
    <w:rsid w:val="46297193"/>
    <w:rsid w:val="46380EA2"/>
    <w:rsid w:val="46466945"/>
    <w:rsid w:val="466D1874"/>
    <w:rsid w:val="46780545"/>
    <w:rsid w:val="469043B7"/>
    <w:rsid w:val="46BA58D8"/>
    <w:rsid w:val="46C94CC5"/>
    <w:rsid w:val="46CA4706"/>
    <w:rsid w:val="46DC584E"/>
    <w:rsid w:val="46F31C44"/>
    <w:rsid w:val="46FA3A85"/>
    <w:rsid w:val="46FAE106"/>
    <w:rsid w:val="46FB3723"/>
    <w:rsid w:val="471D28A5"/>
    <w:rsid w:val="47541888"/>
    <w:rsid w:val="475573AE"/>
    <w:rsid w:val="475F2220"/>
    <w:rsid w:val="475F6B28"/>
    <w:rsid w:val="475F7E71"/>
    <w:rsid w:val="47AC5D2C"/>
    <w:rsid w:val="47B37EF8"/>
    <w:rsid w:val="47E81FD1"/>
    <w:rsid w:val="47FD5CB7"/>
    <w:rsid w:val="47FF001A"/>
    <w:rsid w:val="47FFF59F"/>
    <w:rsid w:val="48210086"/>
    <w:rsid w:val="48353277"/>
    <w:rsid w:val="48353A66"/>
    <w:rsid w:val="484A0E07"/>
    <w:rsid w:val="485A6BE0"/>
    <w:rsid w:val="48AD63D4"/>
    <w:rsid w:val="48C22822"/>
    <w:rsid w:val="48C81442"/>
    <w:rsid w:val="48F36E7F"/>
    <w:rsid w:val="491846CB"/>
    <w:rsid w:val="491945BD"/>
    <w:rsid w:val="49295C0D"/>
    <w:rsid w:val="493127F7"/>
    <w:rsid w:val="4932504A"/>
    <w:rsid w:val="495A414A"/>
    <w:rsid w:val="49956B2C"/>
    <w:rsid w:val="499D42D0"/>
    <w:rsid w:val="49D54780"/>
    <w:rsid w:val="49DFF2FA"/>
    <w:rsid w:val="4A525E27"/>
    <w:rsid w:val="4A83059A"/>
    <w:rsid w:val="4ADF3B5F"/>
    <w:rsid w:val="4AF56EDE"/>
    <w:rsid w:val="4B5C107E"/>
    <w:rsid w:val="4B6C403B"/>
    <w:rsid w:val="4B6F0C0A"/>
    <w:rsid w:val="4BA9144B"/>
    <w:rsid w:val="4BBD529A"/>
    <w:rsid w:val="4BC002BD"/>
    <w:rsid w:val="4BCD8A69"/>
    <w:rsid w:val="4BE5C480"/>
    <w:rsid w:val="4BE807F1"/>
    <w:rsid w:val="4BFD8D68"/>
    <w:rsid w:val="4BFF9A85"/>
    <w:rsid w:val="4C186974"/>
    <w:rsid w:val="4C293FCF"/>
    <w:rsid w:val="4C602076"/>
    <w:rsid w:val="4C7D6CC5"/>
    <w:rsid w:val="4C9A1035"/>
    <w:rsid w:val="4C9E5360"/>
    <w:rsid w:val="4CA42A33"/>
    <w:rsid w:val="4CC00BCE"/>
    <w:rsid w:val="4CC65240"/>
    <w:rsid w:val="4CCC5FA3"/>
    <w:rsid w:val="4CDA3DEF"/>
    <w:rsid w:val="4CEF4CA8"/>
    <w:rsid w:val="4CFF585E"/>
    <w:rsid w:val="4D114395"/>
    <w:rsid w:val="4D235401"/>
    <w:rsid w:val="4D317391"/>
    <w:rsid w:val="4D37D611"/>
    <w:rsid w:val="4D3C100D"/>
    <w:rsid w:val="4D56487E"/>
    <w:rsid w:val="4D721995"/>
    <w:rsid w:val="4D8E784E"/>
    <w:rsid w:val="4D94711C"/>
    <w:rsid w:val="4DA561DD"/>
    <w:rsid w:val="4DBE61ED"/>
    <w:rsid w:val="4DC572DA"/>
    <w:rsid w:val="4DC808DA"/>
    <w:rsid w:val="4DF711BF"/>
    <w:rsid w:val="4E178E38"/>
    <w:rsid w:val="4E3D0C3F"/>
    <w:rsid w:val="4E55DC1B"/>
    <w:rsid w:val="4E7416CB"/>
    <w:rsid w:val="4E7A4E88"/>
    <w:rsid w:val="4E7F5F2E"/>
    <w:rsid w:val="4E9FD606"/>
    <w:rsid w:val="4EB67551"/>
    <w:rsid w:val="4EBD5F65"/>
    <w:rsid w:val="4EBE210D"/>
    <w:rsid w:val="4EBE56A0"/>
    <w:rsid w:val="4EC30082"/>
    <w:rsid w:val="4ECC5A73"/>
    <w:rsid w:val="4ED14027"/>
    <w:rsid w:val="4EDE2FB4"/>
    <w:rsid w:val="4EEF596F"/>
    <w:rsid w:val="4EF3FFE9"/>
    <w:rsid w:val="4EF609BE"/>
    <w:rsid w:val="4EFB766D"/>
    <w:rsid w:val="4EFB9C37"/>
    <w:rsid w:val="4F2790DF"/>
    <w:rsid w:val="4F28431D"/>
    <w:rsid w:val="4F4421E2"/>
    <w:rsid w:val="4F451EFA"/>
    <w:rsid w:val="4F620CCD"/>
    <w:rsid w:val="4F660E4F"/>
    <w:rsid w:val="4F6F7D13"/>
    <w:rsid w:val="4F786EFC"/>
    <w:rsid w:val="4F7F35ED"/>
    <w:rsid w:val="4F8A45E1"/>
    <w:rsid w:val="4F8C3212"/>
    <w:rsid w:val="4F97F24A"/>
    <w:rsid w:val="4F9E30E2"/>
    <w:rsid w:val="4FAD222C"/>
    <w:rsid w:val="4FBF8209"/>
    <w:rsid w:val="4FC81AB6"/>
    <w:rsid w:val="4FC955C3"/>
    <w:rsid w:val="4FC955E3"/>
    <w:rsid w:val="4FD71F3E"/>
    <w:rsid w:val="4FDF6FF2"/>
    <w:rsid w:val="4FDFC06F"/>
    <w:rsid w:val="4FE55A96"/>
    <w:rsid w:val="4FE79ABF"/>
    <w:rsid w:val="4FE81398"/>
    <w:rsid w:val="4FEF3889"/>
    <w:rsid w:val="4FF55DC3"/>
    <w:rsid w:val="500D786D"/>
    <w:rsid w:val="503822FE"/>
    <w:rsid w:val="50467A0A"/>
    <w:rsid w:val="504F1A0D"/>
    <w:rsid w:val="50533347"/>
    <w:rsid w:val="506C0F75"/>
    <w:rsid w:val="507234D9"/>
    <w:rsid w:val="507B37ED"/>
    <w:rsid w:val="507E5B0A"/>
    <w:rsid w:val="50844312"/>
    <w:rsid w:val="50856264"/>
    <w:rsid w:val="508948E5"/>
    <w:rsid w:val="50A75D18"/>
    <w:rsid w:val="50AF2244"/>
    <w:rsid w:val="50B05148"/>
    <w:rsid w:val="50B53FBE"/>
    <w:rsid w:val="50BD48DD"/>
    <w:rsid w:val="50CA399C"/>
    <w:rsid w:val="50CB0E83"/>
    <w:rsid w:val="50D3331D"/>
    <w:rsid w:val="50E6185A"/>
    <w:rsid w:val="50FA7B94"/>
    <w:rsid w:val="50FD1FCA"/>
    <w:rsid w:val="510309E5"/>
    <w:rsid w:val="51155195"/>
    <w:rsid w:val="5121577C"/>
    <w:rsid w:val="513114AD"/>
    <w:rsid w:val="51501CA0"/>
    <w:rsid w:val="51600013"/>
    <w:rsid w:val="5167665C"/>
    <w:rsid w:val="516A3A56"/>
    <w:rsid w:val="519138FA"/>
    <w:rsid w:val="51974FB6"/>
    <w:rsid w:val="51C276E7"/>
    <w:rsid w:val="51E61062"/>
    <w:rsid w:val="51ED3157"/>
    <w:rsid w:val="51F64CB1"/>
    <w:rsid w:val="51FA933B"/>
    <w:rsid w:val="51FDE05F"/>
    <w:rsid w:val="521EFBAC"/>
    <w:rsid w:val="52235FF0"/>
    <w:rsid w:val="52290925"/>
    <w:rsid w:val="52297EF2"/>
    <w:rsid w:val="5249383B"/>
    <w:rsid w:val="525B3D5B"/>
    <w:rsid w:val="5273380C"/>
    <w:rsid w:val="527FD5C5"/>
    <w:rsid w:val="52CB49C9"/>
    <w:rsid w:val="52CF4113"/>
    <w:rsid w:val="52E63682"/>
    <w:rsid w:val="52EF40ED"/>
    <w:rsid w:val="530C34C1"/>
    <w:rsid w:val="533573F7"/>
    <w:rsid w:val="534222E1"/>
    <w:rsid w:val="53567573"/>
    <w:rsid w:val="536C62BD"/>
    <w:rsid w:val="536E11E4"/>
    <w:rsid w:val="53725EA5"/>
    <w:rsid w:val="53A13367"/>
    <w:rsid w:val="53B222F9"/>
    <w:rsid w:val="53BBDD48"/>
    <w:rsid w:val="53CB2ED2"/>
    <w:rsid w:val="53CD81CA"/>
    <w:rsid w:val="53D97C99"/>
    <w:rsid w:val="53DF552A"/>
    <w:rsid w:val="53F77AD0"/>
    <w:rsid w:val="5417013E"/>
    <w:rsid w:val="54177BB1"/>
    <w:rsid w:val="5435497A"/>
    <w:rsid w:val="54492049"/>
    <w:rsid w:val="546F2C29"/>
    <w:rsid w:val="54B01375"/>
    <w:rsid w:val="54BEACFB"/>
    <w:rsid w:val="54D46E00"/>
    <w:rsid w:val="54E51A29"/>
    <w:rsid w:val="54ED6937"/>
    <w:rsid w:val="54FE4BE1"/>
    <w:rsid w:val="550565D4"/>
    <w:rsid w:val="55115317"/>
    <w:rsid w:val="553964A2"/>
    <w:rsid w:val="554967A4"/>
    <w:rsid w:val="555250C2"/>
    <w:rsid w:val="555718A0"/>
    <w:rsid w:val="555E00A0"/>
    <w:rsid w:val="55776997"/>
    <w:rsid w:val="558346D3"/>
    <w:rsid w:val="559317C9"/>
    <w:rsid w:val="55AB3BAD"/>
    <w:rsid w:val="55BEE358"/>
    <w:rsid w:val="55D7B4A1"/>
    <w:rsid w:val="55D8633C"/>
    <w:rsid w:val="55E40DAC"/>
    <w:rsid w:val="55F253AA"/>
    <w:rsid w:val="55F63222"/>
    <w:rsid w:val="55F84CE8"/>
    <w:rsid w:val="55FB8DBC"/>
    <w:rsid w:val="55FEBC10"/>
    <w:rsid w:val="56384F6E"/>
    <w:rsid w:val="563A2710"/>
    <w:rsid w:val="564E4841"/>
    <w:rsid w:val="56AF0889"/>
    <w:rsid w:val="56BA1E1F"/>
    <w:rsid w:val="56DA179D"/>
    <w:rsid w:val="56DE6AF8"/>
    <w:rsid w:val="56F51D94"/>
    <w:rsid w:val="56FBD8F3"/>
    <w:rsid w:val="57014E5D"/>
    <w:rsid w:val="570B1D0C"/>
    <w:rsid w:val="571A94D5"/>
    <w:rsid w:val="571B5FF7"/>
    <w:rsid w:val="573EE54F"/>
    <w:rsid w:val="574E3F27"/>
    <w:rsid w:val="57542D95"/>
    <w:rsid w:val="575541D7"/>
    <w:rsid w:val="575B0585"/>
    <w:rsid w:val="575E2DB7"/>
    <w:rsid w:val="577065D0"/>
    <w:rsid w:val="577F3705"/>
    <w:rsid w:val="57883D23"/>
    <w:rsid w:val="5799F0CD"/>
    <w:rsid w:val="579F3F38"/>
    <w:rsid w:val="57AA4DA3"/>
    <w:rsid w:val="57BA001E"/>
    <w:rsid w:val="57BFC3DA"/>
    <w:rsid w:val="57F22D43"/>
    <w:rsid w:val="57F74724"/>
    <w:rsid w:val="580D1C74"/>
    <w:rsid w:val="588418A2"/>
    <w:rsid w:val="588E6508"/>
    <w:rsid w:val="58BC5653"/>
    <w:rsid w:val="58CD5A51"/>
    <w:rsid w:val="58D7304D"/>
    <w:rsid w:val="58E42D1D"/>
    <w:rsid w:val="59114DD8"/>
    <w:rsid w:val="592A069B"/>
    <w:rsid w:val="594421BB"/>
    <w:rsid w:val="594524EF"/>
    <w:rsid w:val="594D4FCD"/>
    <w:rsid w:val="594F1D54"/>
    <w:rsid w:val="59527BF2"/>
    <w:rsid w:val="595B49E7"/>
    <w:rsid w:val="595C5227"/>
    <w:rsid w:val="5963617B"/>
    <w:rsid w:val="596D650D"/>
    <w:rsid w:val="596F2997"/>
    <w:rsid w:val="597BFB7A"/>
    <w:rsid w:val="597D4C6F"/>
    <w:rsid w:val="597E95DD"/>
    <w:rsid w:val="59891F7D"/>
    <w:rsid w:val="599DE3C1"/>
    <w:rsid w:val="59A65079"/>
    <w:rsid w:val="59B42737"/>
    <w:rsid w:val="59CB6DBB"/>
    <w:rsid w:val="59E4254F"/>
    <w:rsid w:val="59F21C00"/>
    <w:rsid w:val="59FDFEF2"/>
    <w:rsid w:val="59FFDFC5"/>
    <w:rsid w:val="5A451531"/>
    <w:rsid w:val="5A555BBE"/>
    <w:rsid w:val="5A5A0BD4"/>
    <w:rsid w:val="5A685873"/>
    <w:rsid w:val="5A697C7E"/>
    <w:rsid w:val="5A7725B2"/>
    <w:rsid w:val="5A776550"/>
    <w:rsid w:val="5A79031F"/>
    <w:rsid w:val="5A7E085F"/>
    <w:rsid w:val="5A853217"/>
    <w:rsid w:val="5AA862C2"/>
    <w:rsid w:val="5AE10BA2"/>
    <w:rsid w:val="5AEBF48F"/>
    <w:rsid w:val="5AF11D31"/>
    <w:rsid w:val="5AF4CD8F"/>
    <w:rsid w:val="5AFE3AD6"/>
    <w:rsid w:val="5B192DE9"/>
    <w:rsid w:val="5B27113D"/>
    <w:rsid w:val="5B43473B"/>
    <w:rsid w:val="5B4B6087"/>
    <w:rsid w:val="5B4BA497"/>
    <w:rsid w:val="5B5648CD"/>
    <w:rsid w:val="5B579E81"/>
    <w:rsid w:val="5B5D7E1A"/>
    <w:rsid w:val="5B6FB53C"/>
    <w:rsid w:val="5B922491"/>
    <w:rsid w:val="5B922B0E"/>
    <w:rsid w:val="5B9F1648"/>
    <w:rsid w:val="5BB14B31"/>
    <w:rsid w:val="5BB5985A"/>
    <w:rsid w:val="5BBAF074"/>
    <w:rsid w:val="5BC12FED"/>
    <w:rsid w:val="5BC9BE4D"/>
    <w:rsid w:val="5BD67B62"/>
    <w:rsid w:val="5BDB844D"/>
    <w:rsid w:val="5BED4BFC"/>
    <w:rsid w:val="5BF25889"/>
    <w:rsid w:val="5BFD30FD"/>
    <w:rsid w:val="5BFE4BEC"/>
    <w:rsid w:val="5BFFEE43"/>
    <w:rsid w:val="5C0870DF"/>
    <w:rsid w:val="5C163158"/>
    <w:rsid w:val="5C1EF3AF"/>
    <w:rsid w:val="5C252EE1"/>
    <w:rsid w:val="5C57DE4B"/>
    <w:rsid w:val="5C5C1FC4"/>
    <w:rsid w:val="5C5F18A6"/>
    <w:rsid w:val="5C793EFB"/>
    <w:rsid w:val="5C7B8025"/>
    <w:rsid w:val="5CEABB43"/>
    <w:rsid w:val="5CED210B"/>
    <w:rsid w:val="5CED6E83"/>
    <w:rsid w:val="5CEFA648"/>
    <w:rsid w:val="5CF527A3"/>
    <w:rsid w:val="5CF9A4EF"/>
    <w:rsid w:val="5D096819"/>
    <w:rsid w:val="5D1A7137"/>
    <w:rsid w:val="5D4F456A"/>
    <w:rsid w:val="5D4F4CD8"/>
    <w:rsid w:val="5D5977A1"/>
    <w:rsid w:val="5D604664"/>
    <w:rsid w:val="5D6ADDF3"/>
    <w:rsid w:val="5D6CA9D3"/>
    <w:rsid w:val="5D6F0D72"/>
    <w:rsid w:val="5D7C1B64"/>
    <w:rsid w:val="5D7EBEC8"/>
    <w:rsid w:val="5D7F697E"/>
    <w:rsid w:val="5DB91FEB"/>
    <w:rsid w:val="5DE5AF84"/>
    <w:rsid w:val="5DE86A07"/>
    <w:rsid w:val="5DEF3F5C"/>
    <w:rsid w:val="5DF19D11"/>
    <w:rsid w:val="5DFCD631"/>
    <w:rsid w:val="5DFCDB4D"/>
    <w:rsid w:val="5E04700C"/>
    <w:rsid w:val="5E0648A7"/>
    <w:rsid w:val="5E09107B"/>
    <w:rsid w:val="5E0D0017"/>
    <w:rsid w:val="5E10464A"/>
    <w:rsid w:val="5E1F0D94"/>
    <w:rsid w:val="5E394EDC"/>
    <w:rsid w:val="5E453881"/>
    <w:rsid w:val="5E505345"/>
    <w:rsid w:val="5E663E7B"/>
    <w:rsid w:val="5E6A5D46"/>
    <w:rsid w:val="5E74AEDC"/>
    <w:rsid w:val="5E75E3B1"/>
    <w:rsid w:val="5E7DFEFC"/>
    <w:rsid w:val="5E7F2E0C"/>
    <w:rsid w:val="5E852A2B"/>
    <w:rsid w:val="5E8E131D"/>
    <w:rsid w:val="5E987B1D"/>
    <w:rsid w:val="5EAB603E"/>
    <w:rsid w:val="5EB010E6"/>
    <w:rsid w:val="5EBEF5C8"/>
    <w:rsid w:val="5EC7191B"/>
    <w:rsid w:val="5ECF10BB"/>
    <w:rsid w:val="5ECF1B47"/>
    <w:rsid w:val="5EDBE091"/>
    <w:rsid w:val="5EDF286E"/>
    <w:rsid w:val="5EE254AC"/>
    <w:rsid w:val="5EF7CC5F"/>
    <w:rsid w:val="5F0E45BB"/>
    <w:rsid w:val="5F15112E"/>
    <w:rsid w:val="5F2216F1"/>
    <w:rsid w:val="5F271A1F"/>
    <w:rsid w:val="5F376CB1"/>
    <w:rsid w:val="5F3C2ED6"/>
    <w:rsid w:val="5F42EA54"/>
    <w:rsid w:val="5F4E479B"/>
    <w:rsid w:val="5F5C74C8"/>
    <w:rsid w:val="5F697EE8"/>
    <w:rsid w:val="5F6D374B"/>
    <w:rsid w:val="5F7059D3"/>
    <w:rsid w:val="5F77DB1C"/>
    <w:rsid w:val="5F7D58A4"/>
    <w:rsid w:val="5F7FCE7D"/>
    <w:rsid w:val="5F7FEE71"/>
    <w:rsid w:val="5F9E5F1B"/>
    <w:rsid w:val="5F9F5BDD"/>
    <w:rsid w:val="5F9F9504"/>
    <w:rsid w:val="5FAA5CF4"/>
    <w:rsid w:val="5FB92A9C"/>
    <w:rsid w:val="5FBBDFFB"/>
    <w:rsid w:val="5FBCF92C"/>
    <w:rsid w:val="5FBF5D63"/>
    <w:rsid w:val="5FDB1D9D"/>
    <w:rsid w:val="5FDC329F"/>
    <w:rsid w:val="5FDF4BB1"/>
    <w:rsid w:val="5FE01AB3"/>
    <w:rsid w:val="5FEA90A8"/>
    <w:rsid w:val="5FEB1E8C"/>
    <w:rsid w:val="5FEC77C5"/>
    <w:rsid w:val="5FF432C2"/>
    <w:rsid w:val="5FF552A2"/>
    <w:rsid w:val="5FF7CE4D"/>
    <w:rsid w:val="5FF7E204"/>
    <w:rsid w:val="5FF7E51D"/>
    <w:rsid w:val="5FFB0D2C"/>
    <w:rsid w:val="5FFB3B6D"/>
    <w:rsid w:val="5FFCB8C1"/>
    <w:rsid w:val="5FFD53A6"/>
    <w:rsid w:val="5FFD70BD"/>
    <w:rsid w:val="5FFE2122"/>
    <w:rsid w:val="5FFE6C12"/>
    <w:rsid w:val="5FFEA0C9"/>
    <w:rsid w:val="5FFEED4F"/>
    <w:rsid w:val="5FFF1780"/>
    <w:rsid w:val="5FFF1AD8"/>
    <w:rsid w:val="5FFFB95A"/>
    <w:rsid w:val="600B6B75"/>
    <w:rsid w:val="60132DE4"/>
    <w:rsid w:val="60326D30"/>
    <w:rsid w:val="603F267B"/>
    <w:rsid w:val="603F52AA"/>
    <w:rsid w:val="604B7099"/>
    <w:rsid w:val="606B6E69"/>
    <w:rsid w:val="60980E01"/>
    <w:rsid w:val="60AA0313"/>
    <w:rsid w:val="60C9490B"/>
    <w:rsid w:val="60D42D7C"/>
    <w:rsid w:val="60D80EDF"/>
    <w:rsid w:val="60DB1C4C"/>
    <w:rsid w:val="6146663F"/>
    <w:rsid w:val="61573869"/>
    <w:rsid w:val="61596A8D"/>
    <w:rsid w:val="616563B2"/>
    <w:rsid w:val="616B3B9D"/>
    <w:rsid w:val="617ACAC1"/>
    <w:rsid w:val="61973664"/>
    <w:rsid w:val="61A62889"/>
    <w:rsid w:val="61B6665A"/>
    <w:rsid w:val="61C55405"/>
    <w:rsid w:val="61C64A0E"/>
    <w:rsid w:val="61D92445"/>
    <w:rsid w:val="61DC1D83"/>
    <w:rsid w:val="61E54345"/>
    <w:rsid w:val="61F34F7E"/>
    <w:rsid w:val="61F950AE"/>
    <w:rsid w:val="62140502"/>
    <w:rsid w:val="62172BB5"/>
    <w:rsid w:val="62233ED9"/>
    <w:rsid w:val="622A5268"/>
    <w:rsid w:val="622D1E45"/>
    <w:rsid w:val="623720B9"/>
    <w:rsid w:val="625A349A"/>
    <w:rsid w:val="626D5A5B"/>
    <w:rsid w:val="62814FD2"/>
    <w:rsid w:val="62875486"/>
    <w:rsid w:val="628A0DC3"/>
    <w:rsid w:val="62A465C7"/>
    <w:rsid w:val="62A544C1"/>
    <w:rsid w:val="62CBE407"/>
    <w:rsid w:val="62D1082D"/>
    <w:rsid w:val="62D64101"/>
    <w:rsid w:val="62DC3E7F"/>
    <w:rsid w:val="62DC55C0"/>
    <w:rsid w:val="62F84AC4"/>
    <w:rsid w:val="62FC72F4"/>
    <w:rsid w:val="62FF6F1D"/>
    <w:rsid w:val="630261E5"/>
    <w:rsid w:val="630670EC"/>
    <w:rsid w:val="63136B1F"/>
    <w:rsid w:val="631B25A8"/>
    <w:rsid w:val="632F69CC"/>
    <w:rsid w:val="63336829"/>
    <w:rsid w:val="635D7461"/>
    <w:rsid w:val="636F40F1"/>
    <w:rsid w:val="63795CCD"/>
    <w:rsid w:val="63841B73"/>
    <w:rsid w:val="639B6F6E"/>
    <w:rsid w:val="639F1C49"/>
    <w:rsid w:val="63C30398"/>
    <w:rsid w:val="63D757F1"/>
    <w:rsid w:val="63DD1C69"/>
    <w:rsid w:val="63DFDF33"/>
    <w:rsid w:val="63E40FB0"/>
    <w:rsid w:val="641036CB"/>
    <w:rsid w:val="641A4ACF"/>
    <w:rsid w:val="642D5F69"/>
    <w:rsid w:val="643E259B"/>
    <w:rsid w:val="643F95C5"/>
    <w:rsid w:val="6461518D"/>
    <w:rsid w:val="6486408C"/>
    <w:rsid w:val="64983522"/>
    <w:rsid w:val="64A129F4"/>
    <w:rsid w:val="64AA7A10"/>
    <w:rsid w:val="64DD2FE4"/>
    <w:rsid w:val="64DE18E8"/>
    <w:rsid w:val="64F41105"/>
    <w:rsid w:val="64F658D5"/>
    <w:rsid w:val="64F94D48"/>
    <w:rsid w:val="65180AF8"/>
    <w:rsid w:val="65500499"/>
    <w:rsid w:val="656C7EC2"/>
    <w:rsid w:val="656F7A5E"/>
    <w:rsid w:val="65782624"/>
    <w:rsid w:val="65BF0E82"/>
    <w:rsid w:val="65C05087"/>
    <w:rsid w:val="65C47781"/>
    <w:rsid w:val="65CC4D1D"/>
    <w:rsid w:val="65D31860"/>
    <w:rsid w:val="65D4527D"/>
    <w:rsid w:val="65DB2594"/>
    <w:rsid w:val="65E518E4"/>
    <w:rsid w:val="65E79EF2"/>
    <w:rsid w:val="65E7D73A"/>
    <w:rsid w:val="662E5667"/>
    <w:rsid w:val="66344BEB"/>
    <w:rsid w:val="663E0BF4"/>
    <w:rsid w:val="664E3EC5"/>
    <w:rsid w:val="666E080B"/>
    <w:rsid w:val="6683DB9E"/>
    <w:rsid w:val="669372EB"/>
    <w:rsid w:val="66B14AAB"/>
    <w:rsid w:val="66B573F4"/>
    <w:rsid w:val="66BB3C93"/>
    <w:rsid w:val="66BD65F1"/>
    <w:rsid w:val="66BF7078"/>
    <w:rsid w:val="66D47E98"/>
    <w:rsid w:val="66D57819"/>
    <w:rsid w:val="66DD4F9F"/>
    <w:rsid w:val="66F24016"/>
    <w:rsid w:val="6711227C"/>
    <w:rsid w:val="67140294"/>
    <w:rsid w:val="67220C03"/>
    <w:rsid w:val="67263872"/>
    <w:rsid w:val="673FBE74"/>
    <w:rsid w:val="67422B02"/>
    <w:rsid w:val="67567BE5"/>
    <w:rsid w:val="675E7762"/>
    <w:rsid w:val="677B594E"/>
    <w:rsid w:val="677DBAAD"/>
    <w:rsid w:val="678D06FF"/>
    <w:rsid w:val="678E479A"/>
    <w:rsid w:val="67B24694"/>
    <w:rsid w:val="67BC609B"/>
    <w:rsid w:val="67C95523"/>
    <w:rsid w:val="67DC7C5A"/>
    <w:rsid w:val="67DE8684"/>
    <w:rsid w:val="67DFB8DA"/>
    <w:rsid w:val="67EFBD51"/>
    <w:rsid w:val="67F6F19D"/>
    <w:rsid w:val="67FC3283"/>
    <w:rsid w:val="67FD652A"/>
    <w:rsid w:val="67FE43C8"/>
    <w:rsid w:val="67FEF456"/>
    <w:rsid w:val="67FF9B3D"/>
    <w:rsid w:val="67FFEC90"/>
    <w:rsid w:val="67FFFE8E"/>
    <w:rsid w:val="68112ADA"/>
    <w:rsid w:val="681A05E1"/>
    <w:rsid w:val="685069F3"/>
    <w:rsid w:val="685AC63C"/>
    <w:rsid w:val="68616285"/>
    <w:rsid w:val="6871CECD"/>
    <w:rsid w:val="68732CE1"/>
    <w:rsid w:val="68812DA4"/>
    <w:rsid w:val="68914293"/>
    <w:rsid w:val="689E4967"/>
    <w:rsid w:val="68AD0CCF"/>
    <w:rsid w:val="68CDF215"/>
    <w:rsid w:val="68D86FEB"/>
    <w:rsid w:val="68EDC580"/>
    <w:rsid w:val="690E2177"/>
    <w:rsid w:val="691D3B46"/>
    <w:rsid w:val="692B7A37"/>
    <w:rsid w:val="69326344"/>
    <w:rsid w:val="693B3CD3"/>
    <w:rsid w:val="6948576C"/>
    <w:rsid w:val="695D32A8"/>
    <w:rsid w:val="695F3B77"/>
    <w:rsid w:val="697ED089"/>
    <w:rsid w:val="69842120"/>
    <w:rsid w:val="699C4400"/>
    <w:rsid w:val="699E0216"/>
    <w:rsid w:val="69A26117"/>
    <w:rsid w:val="69B13883"/>
    <w:rsid w:val="69B4119E"/>
    <w:rsid w:val="69C02F35"/>
    <w:rsid w:val="69C20A63"/>
    <w:rsid w:val="69C93FA0"/>
    <w:rsid w:val="69CD3731"/>
    <w:rsid w:val="69F6E7F1"/>
    <w:rsid w:val="6A011556"/>
    <w:rsid w:val="6A15449D"/>
    <w:rsid w:val="6A1A162E"/>
    <w:rsid w:val="6A1E3383"/>
    <w:rsid w:val="6A1E3DD9"/>
    <w:rsid w:val="6A3008E0"/>
    <w:rsid w:val="6A4021D8"/>
    <w:rsid w:val="6A4B4537"/>
    <w:rsid w:val="6A5C2394"/>
    <w:rsid w:val="6A5F2753"/>
    <w:rsid w:val="6AB3B75B"/>
    <w:rsid w:val="6ABA24C6"/>
    <w:rsid w:val="6ABCB5CD"/>
    <w:rsid w:val="6AE24654"/>
    <w:rsid w:val="6AEC44A8"/>
    <w:rsid w:val="6AFA607C"/>
    <w:rsid w:val="6AFF4ABE"/>
    <w:rsid w:val="6B2F0F2B"/>
    <w:rsid w:val="6B347553"/>
    <w:rsid w:val="6B373154"/>
    <w:rsid w:val="6B3E9755"/>
    <w:rsid w:val="6B3FC36E"/>
    <w:rsid w:val="6B3FEC47"/>
    <w:rsid w:val="6B577B98"/>
    <w:rsid w:val="6B6A02C3"/>
    <w:rsid w:val="6B7068D7"/>
    <w:rsid w:val="6B77103C"/>
    <w:rsid w:val="6B7E6B96"/>
    <w:rsid w:val="6B7F6D0B"/>
    <w:rsid w:val="6B843095"/>
    <w:rsid w:val="6B8FA36D"/>
    <w:rsid w:val="6B9BA32F"/>
    <w:rsid w:val="6B9F3D9D"/>
    <w:rsid w:val="6BBAA249"/>
    <w:rsid w:val="6BBE919F"/>
    <w:rsid w:val="6BD368AD"/>
    <w:rsid w:val="6BD42164"/>
    <w:rsid w:val="6BDF8D51"/>
    <w:rsid w:val="6BE85984"/>
    <w:rsid w:val="6BEC17E0"/>
    <w:rsid w:val="6BF7DA80"/>
    <w:rsid w:val="6BFA7971"/>
    <w:rsid w:val="6BFD1C3F"/>
    <w:rsid w:val="6C032026"/>
    <w:rsid w:val="6C037118"/>
    <w:rsid w:val="6C57857B"/>
    <w:rsid w:val="6C7563DF"/>
    <w:rsid w:val="6C793548"/>
    <w:rsid w:val="6CA1DA52"/>
    <w:rsid w:val="6CD70355"/>
    <w:rsid w:val="6CFFB6DB"/>
    <w:rsid w:val="6D0FA1E7"/>
    <w:rsid w:val="6D1A54F0"/>
    <w:rsid w:val="6D1F7E3A"/>
    <w:rsid w:val="6D270449"/>
    <w:rsid w:val="6D3153E6"/>
    <w:rsid w:val="6D374F86"/>
    <w:rsid w:val="6D536BD3"/>
    <w:rsid w:val="6D7F9542"/>
    <w:rsid w:val="6D8053C3"/>
    <w:rsid w:val="6D8F45DB"/>
    <w:rsid w:val="6DA265FA"/>
    <w:rsid w:val="6DA274AF"/>
    <w:rsid w:val="6DB34CEB"/>
    <w:rsid w:val="6DB53FA6"/>
    <w:rsid w:val="6DB81974"/>
    <w:rsid w:val="6DBDBABD"/>
    <w:rsid w:val="6DD617A9"/>
    <w:rsid w:val="6DD733CE"/>
    <w:rsid w:val="6DD77C6A"/>
    <w:rsid w:val="6DDF50F0"/>
    <w:rsid w:val="6DDFCBBA"/>
    <w:rsid w:val="6DE30DE0"/>
    <w:rsid w:val="6DE42ADC"/>
    <w:rsid w:val="6DE72449"/>
    <w:rsid w:val="6DE77FDB"/>
    <w:rsid w:val="6DE9321C"/>
    <w:rsid w:val="6DECB930"/>
    <w:rsid w:val="6DEF0D1B"/>
    <w:rsid w:val="6DF73585"/>
    <w:rsid w:val="6DF9750E"/>
    <w:rsid w:val="6DFBF63B"/>
    <w:rsid w:val="6DFE3533"/>
    <w:rsid w:val="6DFE5138"/>
    <w:rsid w:val="6E0650EF"/>
    <w:rsid w:val="6E0C43BB"/>
    <w:rsid w:val="6E1732CA"/>
    <w:rsid w:val="6E1F6782"/>
    <w:rsid w:val="6E2E4F0F"/>
    <w:rsid w:val="6E3402E4"/>
    <w:rsid w:val="6E3904DB"/>
    <w:rsid w:val="6E3A5F81"/>
    <w:rsid w:val="6E4A4335"/>
    <w:rsid w:val="6E4C47B8"/>
    <w:rsid w:val="6E4EC1A0"/>
    <w:rsid w:val="6E564512"/>
    <w:rsid w:val="6E5C2D42"/>
    <w:rsid w:val="6E6A4988"/>
    <w:rsid w:val="6E6F691D"/>
    <w:rsid w:val="6E71AE38"/>
    <w:rsid w:val="6E7C568B"/>
    <w:rsid w:val="6E9D65E7"/>
    <w:rsid w:val="6E9F9ADB"/>
    <w:rsid w:val="6EA14B04"/>
    <w:rsid w:val="6EAAC24F"/>
    <w:rsid w:val="6EAD14EE"/>
    <w:rsid w:val="6EBC4FFE"/>
    <w:rsid w:val="6EBF36B1"/>
    <w:rsid w:val="6EBF51DC"/>
    <w:rsid w:val="6EC35CE7"/>
    <w:rsid w:val="6EE8132F"/>
    <w:rsid w:val="6EF340F9"/>
    <w:rsid w:val="6EF3EF09"/>
    <w:rsid w:val="6EFA8242"/>
    <w:rsid w:val="6F0E9651"/>
    <w:rsid w:val="6F1BBBC6"/>
    <w:rsid w:val="6F3A4CB1"/>
    <w:rsid w:val="6F4701CE"/>
    <w:rsid w:val="6F5F6124"/>
    <w:rsid w:val="6F656188"/>
    <w:rsid w:val="6F6EB1AD"/>
    <w:rsid w:val="6F78732B"/>
    <w:rsid w:val="6F797765"/>
    <w:rsid w:val="6F7B167B"/>
    <w:rsid w:val="6F7C8E16"/>
    <w:rsid w:val="6FB24E2D"/>
    <w:rsid w:val="6FCD0DC3"/>
    <w:rsid w:val="6FD66FD8"/>
    <w:rsid w:val="6FD7DD9B"/>
    <w:rsid w:val="6FD91107"/>
    <w:rsid w:val="6FD985FF"/>
    <w:rsid w:val="6FE7130C"/>
    <w:rsid w:val="6FEEBE7B"/>
    <w:rsid w:val="6FEEEA3F"/>
    <w:rsid w:val="6FEFC78B"/>
    <w:rsid w:val="6FF13E8D"/>
    <w:rsid w:val="6FF3E798"/>
    <w:rsid w:val="6FF6057A"/>
    <w:rsid w:val="6FF60D7F"/>
    <w:rsid w:val="6FF66457"/>
    <w:rsid w:val="6FF7F358"/>
    <w:rsid w:val="6FF9CD3E"/>
    <w:rsid w:val="6FFDBDFB"/>
    <w:rsid w:val="6FFE2F44"/>
    <w:rsid w:val="6FFEF623"/>
    <w:rsid w:val="6FFF1246"/>
    <w:rsid w:val="6FFF20F7"/>
    <w:rsid w:val="6FFF4E02"/>
    <w:rsid w:val="6FFF8B7D"/>
    <w:rsid w:val="6FFFCEEA"/>
    <w:rsid w:val="70185799"/>
    <w:rsid w:val="701C69FE"/>
    <w:rsid w:val="7046283D"/>
    <w:rsid w:val="70590E33"/>
    <w:rsid w:val="705A17F8"/>
    <w:rsid w:val="70696811"/>
    <w:rsid w:val="708F7F54"/>
    <w:rsid w:val="70A24F15"/>
    <w:rsid w:val="70AD7537"/>
    <w:rsid w:val="70C74717"/>
    <w:rsid w:val="70CC53D1"/>
    <w:rsid w:val="70D64ACC"/>
    <w:rsid w:val="70E70925"/>
    <w:rsid w:val="70F643F7"/>
    <w:rsid w:val="70FD1404"/>
    <w:rsid w:val="70FF5F05"/>
    <w:rsid w:val="712FD3B7"/>
    <w:rsid w:val="71529E2C"/>
    <w:rsid w:val="71833BD0"/>
    <w:rsid w:val="719A0BB7"/>
    <w:rsid w:val="719C9BB8"/>
    <w:rsid w:val="71A845E4"/>
    <w:rsid w:val="71BE95FE"/>
    <w:rsid w:val="71C33C4E"/>
    <w:rsid w:val="71C3452B"/>
    <w:rsid w:val="72005AE0"/>
    <w:rsid w:val="72124F97"/>
    <w:rsid w:val="721D00EF"/>
    <w:rsid w:val="72374A3F"/>
    <w:rsid w:val="72531906"/>
    <w:rsid w:val="72603758"/>
    <w:rsid w:val="726522EC"/>
    <w:rsid w:val="726619E2"/>
    <w:rsid w:val="726E117A"/>
    <w:rsid w:val="7273B1B2"/>
    <w:rsid w:val="729836BF"/>
    <w:rsid w:val="729FD69E"/>
    <w:rsid w:val="72C62384"/>
    <w:rsid w:val="72CA1653"/>
    <w:rsid w:val="72E755D2"/>
    <w:rsid w:val="72F2170B"/>
    <w:rsid w:val="72F671DC"/>
    <w:rsid w:val="72FE3E40"/>
    <w:rsid w:val="72FEDD8C"/>
    <w:rsid w:val="731004AA"/>
    <w:rsid w:val="73173E2E"/>
    <w:rsid w:val="731755C9"/>
    <w:rsid w:val="731B1CFB"/>
    <w:rsid w:val="731D17F8"/>
    <w:rsid w:val="73261F61"/>
    <w:rsid w:val="733FAD19"/>
    <w:rsid w:val="73516CDB"/>
    <w:rsid w:val="735D0D8C"/>
    <w:rsid w:val="73696F77"/>
    <w:rsid w:val="7376AA6A"/>
    <w:rsid w:val="737B7CDB"/>
    <w:rsid w:val="737E5EBB"/>
    <w:rsid w:val="738113A0"/>
    <w:rsid w:val="738549F4"/>
    <w:rsid w:val="739C6A10"/>
    <w:rsid w:val="73A143B8"/>
    <w:rsid w:val="73A46746"/>
    <w:rsid w:val="73B01E4B"/>
    <w:rsid w:val="73B02B11"/>
    <w:rsid w:val="73B30C45"/>
    <w:rsid w:val="73BB7FF2"/>
    <w:rsid w:val="73CB68E0"/>
    <w:rsid w:val="73CBD7D6"/>
    <w:rsid w:val="73DBA7CA"/>
    <w:rsid w:val="73DDB053"/>
    <w:rsid w:val="73DF7F93"/>
    <w:rsid w:val="73E47231"/>
    <w:rsid w:val="73EA0CFB"/>
    <w:rsid w:val="73F62852"/>
    <w:rsid w:val="74325266"/>
    <w:rsid w:val="743F422E"/>
    <w:rsid w:val="74425A77"/>
    <w:rsid w:val="7443665D"/>
    <w:rsid w:val="74557335"/>
    <w:rsid w:val="745D1D73"/>
    <w:rsid w:val="7461100D"/>
    <w:rsid w:val="74736397"/>
    <w:rsid w:val="74AAAE1E"/>
    <w:rsid w:val="74AD0101"/>
    <w:rsid w:val="74B53FE0"/>
    <w:rsid w:val="74C514BD"/>
    <w:rsid w:val="74CE3D2B"/>
    <w:rsid w:val="74D231A8"/>
    <w:rsid w:val="74DB0954"/>
    <w:rsid w:val="74E920C5"/>
    <w:rsid w:val="74F34607"/>
    <w:rsid w:val="750BF332"/>
    <w:rsid w:val="755803C1"/>
    <w:rsid w:val="7567C1A3"/>
    <w:rsid w:val="756F8787"/>
    <w:rsid w:val="75722D56"/>
    <w:rsid w:val="757350D2"/>
    <w:rsid w:val="757D2D9D"/>
    <w:rsid w:val="757F3835"/>
    <w:rsid w:val="75825BCB"/>
    <w:rsid w:val="758451D9"/>
    <w:rsid w:val="75C54AC5"/>
    <w:rsid w:val="75D3009C"/>
    <w:rsid w:val="75DFD2B6"/>
    <w:rsid w:val="75E914E0"/>
    <w:rsid w:val="75F91781"/>
    <w:rsid w:val="75F9F003"/>
    <w:rsid w:val="75FD1071"/>
    <w:rsid w:val="75FD2CE7"/>
    <w:rsid w:val="75FD8C3E"/>
    <w:rsid w:val="75FECA87"/>
    <w:rsid w:val="75FF1DDF"/>
    <w:rsid w:val="75FF4D97"/>
    <w:rsid w:val="760765AF"/>
    <w:rsid w:val="760B1A49"/>
    <w:rsid w:val="760B5023"/>
    <w:rsid w:val="762732F0"/>
    <w:rsid w:val="7629B897"/>
    <w:rsid w:val="762FE296"/>
    <w:rsid w:val="76495766"/>
    <w:rsid w:val="7654035F"/>
    <w:rsid w:val="765406AD"/>
    <w:rsid w:val="766919CA"/>
    <w:rsid w:val="766964A3"/>
    <w:rsid w:val="76A20C6A"/>
    <w:rsid w:val="76AE068B"/>
    <w:rsid w:val="76B30508"/>
    <w:rsid w:val="76B9164A"/>
    <w:rsid w:val="76C010E3"/>
    <w:rsid w:val="76C77AF3"/>
    <w:rsid w:val="76D7C167"/>
    <w:rsid w:val="76DDA6E0"/>
    <w:rsid w:val="76DF2EF1"/>
    <w:rsid w:val="76E57FD3"/>
    <w:rsid w:val="76EB1212"/>
    <w:rsid w:val="76EB177B"/>
    <w:rsid w:val="76EB2A2C"/>
    <w:rsid w:val="76EEE4BA"/>
    <w:rsid w:val="76EF1C31"/>
    <w:rsid w:val="76F318E8"/>
    <w:rsid w:val="76FF0475"/>
    <w:rsid w:val="76FF6D23"/>
    <w:rsid w:val="76FFF9E1"/>
    <w:rsid w:val="77031578"/>
    <w:rsid w:val="77107706"/>
    <w:rsid w:val="77407E24"/>
    <w:rsid w:val="77477B66"/>
    <w:rsid w:val="77550B7C"/>
    <w:rsid w:val="775A6197"/>
    <w:rsid w:val="776A2658"/>
    <w:rsid w:val="777789B3"/>
    <w:rsid w:val="777A41BB"/>
    <w:rsid w:val="777F1AFD"/>
    <w:rsid w:val="777F33E7"/>
    <w:rsid w:val="778F8D89"/>
    <w:rsid w:val="779B317D"/>
    <w:rsid w:val="779EBE35"/>
    <w:rsid w:val="77A646EE"/>
    <w:rsid w:val="77AD1979"/>
    <w:rsid w:val="77AFE27C"/>
    <w:rsid w:val="77B757F6"/>
    <w:rsid w:val="77B9B080"/>
    <w:rsid w:val="77BAB806"/>
    <w:rsid w:val="77BAC8C9"/>
    <w:rsid w:val="77BD8D65"/>
    <w:rsid w:val="77BDBAF2"/>
    <w:rsid w:val="77C81353"/>
    <w:rsid w:val="77CA46C2"/>
    <w:rsid w:val="77DD9A0A"/>
    <w:rsid w:val="77DF1E38"/>
    <w:rsid w:val="77DF6393"/>
    <w:rsid w:val="77E2963D"/>
    <w:rsid w:val="77E45CCE"/>
    <w:rsid w:val="77EBE7E4"/>
    <w:rsid w:val="77EC519A"/>
    <w:rsid w:val="77EDF40F"/>
    <w:rsid w:val="77EF3313"/>
    <w:rsid w:val="77EFB3CB"/>
    <w:rsid w:val="77F04406"/>
    <w:rsid w:val="77F36B45"/>
    <w:rsid w:val="77F7752A"/>
    <w:rsid w:val="77FA66B5"/>
    <w:rsid w:val="77FB124A"/>
    <w:rsid w:val="77FE1662"/>
    <w:rsid w:val="77FE6733"/>
    <w:rsid w:val="77FF5846"/>
    <w:rsid w:val="77FF7473"/>
    <w:rsid w:val="77FFA082"/>
    <w:rsid w:val="77FFB9D1"/>
    <w:rsid w:val="78030C0D"/>
    <w:rsid w:val="780D320A"/>
    <w:rsid w:val="78153022"/>
    <w:rsid w:val="7817176B"/>
    <w:rsid w:val="781F0FA1"/>
    <w:rsid w:val="782642CC"/>
    <w:rsid w:val="782E09E2"/>
    <w:rsid w:val="786A1BE4"/>
    <w:rsid w:val="787648A7"/>
    <w:rsid w:val="78877F1D"/>
    <w:rsid w:val="788F25FD"/>
    <w:rsid w:val="78AA0FB2"/>
    <w:rsid w:val="78B2790D"/>
    <w:rsid w:val="78CE5280"/>
    <w:rsid w:val="78D67AA0"/>
    <w:rsid w:val="78E977D3"/>
    <w:rsid w:val="78FAFA59"/>
    <w:rsid w:val="7912390B"/>
    <w:rsid w:val="7914278D"/>
    <w:rsid w:val="79180D6A"/>
    <w:rsid w:val="79232399"/>
    <w:rsid w:val="792A0D89"/>
    <w:rsid w:val="792D7313"/>
    <w:rsid w:val="79385B87"/>
    <w:rsid w:val="79386C61"/>
    <w:rsid w:val="79406591"/>
    <w:rsid w:val="79415644"/>
    <w:rsid w:val="794942D8"/>
    <w:rsid w:val="794A3243"/>
    <w:rsid w:val="795D2FDA"/>
    <w:rsid w:val="796564A1"/>
    <w:rsid w:val="797057FE"/>
    <w:rsid w:val="7977A23F"/>
    <w:rsid w:val="797AA848"/>
    <w:rsid w:val="79990BA0"/>
    <w:rsid w:val="799C08C4"/>
    <w:rsid w:val="799FE1CA"/>
    <w:rsid w:val="79A04407"/>
    <w:rsid w:val="79B57A46"/>
    <w:rsid w:val="79B85C40"/>
    <w:rsid w:val="79D6C6E8"/>
    <w:rsid w:val="79DC6531"/>
    <w:rsid w:val="79DF3095"/>
    <w:rsid w:val="79FB7929"/>
    <w:rsid w:val="79FF8323"/>
    <w:rsid w:val="79FFBE6A"/>
    <w:rsid w:val="7A2912C6"/>
    <w:rsid w:val="7A3760DF"/>
    <w:rsid w:val="7A391CBB"/>
    <w:rsid w:val="7A3921BD"/>
    <w:rsid w:val="7A4F3F08"/>
    <w:rsid w:val="7A5D7213"/>
    <w:rsid w:val="7A695F3F"/>
    <w:rsid w:val="7A6BB264"/>
    <w:rsid w:val="7A745408"/>
    <w:rsid w:val="7A74D92C"/>
    <w:rsid w:val="7A757983"/>
    <w:rsid w:val="7A773114"/>
    <w:rsid w:val="7A8B6F6D"/>
    <w:rsid w:val="7ABBE534"/>
    <w:rsid w:val="7ABDBAA9"/>
    <w:rsid w:val="7AC322A6"/>
    <w:rsid w:val="7ADF73FA"/>
    <w:rsid w:val="7AF551EA"/>
    <w:rsid w:val="7AF7ACD7"/>
    <w:rsid w:val="7AF7C189"/>
    <w:rsid w:val="7AFD098B"/>
    <w:rsid w:val="7AFF414C"/>
    <w:rsid w:val="7AFFF6F1"/>
    <w:rsid w:val="7B1A0118"/>
    <w:rsid w:val="7B262912"/>
    <w:rsid w:val="7B510186"/>
    <w:rsid w:val="7B574557"/>
    <w:rsid w:val="7B5FA696"/>
    <w:rsid w:val="7B640A94"/>
    <w:rsid w:val="7B6A0FC6"/>
    <w:rsid w:val="7B6BBCED"/>
    <w:rsid w:val="7B7712BA"/>
    <w:rsid w:val="7B7F4DE7"/>
    <w:rsid w:val="7B8D4BA2"/>
    <w:rsid w:val="7BA1E8EA"/>
    <w:rsid w:val="7BAD7C65"/>
    <w:rsid w:val="7BB3A02F"/>
    <w:rsid w:val="7BB57A48"/>
    <w:rsid w:val="7BBEEBBA"/>
    <w:rsid w:val="7BBEF119"/>
    <w:rsid w:val="7BBF7D2D"/>
    <w:rsid w:val="7BBFBDD9"/>
    <w:rsid w:val="7BD314DA"/>
    <w:rsid w:val="7BDF0F0E"/>
    <w:rsid w:val="7BDF15D6"/>
    <w:rsid w:val="7BE73057"/>
    <w:rsid w:val="7BEB28E1"/>
    <w:rsid w:val="7BEFCD9B"/>
    <w:rsid w:val="7BF51326"/>
    <w:rsid w:val="7BF7C4A0"/>
    <w:rsid w:val="7BFBDB6B"/>
    <w:rsid w:val="7BFD867B"/>
    <w:rsid w:val="7BFDB484"/>
    <w:rsid w:val="7BFF5241"/>
    <w:rsid w:val="7BFFBA14"/>
    <w:rsid w:val="7BFFFDF0"/>
    <w:rsid w:val="7C042B76"/>
    <w:rsid w:val="7C0DC28B"/>
    <w:rsid w:val="7C102C7A"/>
    <w:rsid w:val="7C5D7FD8"/>
    <w:rsid w:val="7C63789C"/>
    <w:rsid w:val="7C6660D5"/>
    <w:rsid w:val="7C72BC48"/>
    <w:rsid w:val="7C7723E2"/>
    <w:rsid w:val="7C961A20"/>
    <w:rsid w:val="7C973F94"/>
    <w:rsid w:val="7C9F5D93"/>
    <w:rsid w:val="7CBB19BD"/>
    <w:rsid w:val="7CC11C19"/>
    <w:rsid w:val="7CD03A2F"/>
    <w:rsid w:val="7CD673E6"/>
    <w:rsid w:val="7CDF7451"/>
    <w:rsid w:val="7CDF7A3C"/>
    <w:rsid w:val="7CF04396"/>
    <w:rsid w:val="7CF29BF4"/>
    <w:rsid w:val="7CF401B4"/>
    <w:rsid w:val="7CF86A7C"/>
    <w:rsid w:val="7CFE9A73"/>
    <w:rsid w:val="7CFF6711"/>
    <w:rsid w:val="7CFFBBF6"/>
    <w:rsid w:val="7D0B72D7"/>
    <w:rsid w:val="7D27D221"/>
    <w:rsid w:val="7D36599C"/>
    <w:rsid w:val="7D3924E1"/>
    <w:rsid w:val="7D3E395D"/>
    <w:rsid w:val="7D6B282B"/>
    <w:rsid w:val="7D72477A"/>
    <w:rsid w:val="7D7C677F"/>
    <w:rsid w:val="7D913F95"/>
    <w:rsid w:val="7D9B12E1"/>
    <w:rsid w:val="7D9B55EE"/>
    <w:rsid w:val="7DAA5F1C"/>
    <w:rsid w:val="7DAF47DE"/>
    <w:rsid w:val="7DB55B20"/>
    <w:rsid w:val="7DB79627"/>
    <w:rsid w:val="7DBA3E80"/>
    <w:rsid w:val="7DBE6850"/>
    <w:rsid w:val="7DBF0BFB"/>
    <w:rsid w:val="7DBF4391"/>
    <w:rsid w:val="7DD5757E"/>
    <w:rsid w:val="7DD9296E"/>
    <w:rsid w:val="7DD9A274"/>
    <w:rsid w:val="7DDA71E4"/>
    <w:rsid w:val="7DDDC2D0"/>
    <w:rsid w:val="7DDF1E58"/>
    <w:rsid w:val="7DDF6B79"/>
    <w:rsid w:val="7DDFD140"/>
    <w:rsid w:val="7DE1A120"/>
    <w:rsid w:val="7DE9F423"/>
    <w:rsid w:val="7DED7670"/>
    <w:rsid w:val="7DEDAED5"/>
    <w:rsid w:val="7DEF74B9"/>
    <w:rsid w:val="7DF63207"/>
    <w:rsid w:val="7DF8A239"/>
    <w:rsid w:val="7DFB6D6B"/>
    <w:rsid w:val="7DFB7EE4"/>
    <w:rsid w:val="7DFE55FF"/>
    <w:rsid w:val="7DFE65B0"/>
    <w:rsid w:val="7DFF71A5"/>
    <w:rsid w:val="7E052833"/>
    <w:rsid w:val="7E1664EC"/>
    <w:rsid w:val="7E191995"/>
    <w:rsid w:val="7E1A21DD"/>
    <w:rsid w:val="7E1B8D10"/>
    <w:rsid w:val="7E1D6134"/>
    <w:rsid w:val="7E3FD544"/>
    <w:rsid w:val="7E414658"/>
    <w:rsid w:val="7E50097B"/>
    <w:rsid w:val="7E554192"/>
    <w:rsid w:val="7E5A696A"/>
    <w:rsid w:val="7E5F5996"/>
    <w:rsid w:val="7E6680E4"/>
    <w:rsid w:val="7E684FE0"/>
    <w:rsid w:val="7E6DDA3F"/>
    <w:rsid w:val="7E7B8A05"/>
    <w:rsid w:val="7E7F8503"/>
    <w:rsid w:val="7E976E76"/>
    <w:rsid w:val="7E9B3C8F"/>
    <w:rsid w:val="7E9FF47D"/>
    <w:rsid w:val="7EA63C5A"/>
    <w:rsid w:val="7EA6506C"/>
    <w:rsid w:val="7EB20E37"/>
    <w:rsid w:val="7EB758AE"/>
    <w:rsid w:val="7EB76526"/>
    <w:rsid w:val="7EBB7053"/>
    <w:rsid w:val="7EBF19DA"/>
    <w:rsid w:val="7EBF9F9E"/>
    <w:rsid w:val="7EBFA908"/>
    <w:rsid w:val="7EBFB3DA"/>
    <w:rsid w:val="7EC76812"/>
    <w:rsid w:val="7ECBF843"/>
    <w:rsid w:val="7ED345C6"/>
    <w:rsid w:val="7ED7EDFB"/>
    <w:rsid w:val="7EDAE45A"/>
    <w:rsid w:val="7EDD54D2"/>
    <w:rsid w:val="7EDF33AF"/>
    <w:rsid w:val="7EDF9C1A"/>
    <w:rsid w:val="7EE07FBC"/>
    <w:rsid w:val="7EED365E"/>
    <w:rsid w:val="7EEF2595"/>
    <w:rsid w:val="7EEFC15F"/>
    <w:rsid w:val="7EF4C369"/>
    <w:rsid w:val="7EF6BA1B"/>
    <w:rsid w:val="7EFB570E"/>
    <w:rsid w:val="7EFB6ACF"/>
    <w:rsid w:val="7EFBEC5B"/>
    <w:rsid w:val="7EFCE2EF"/>
    <w:rsid w:val="7EFF243B"/>
    <w:rsid w:val="7EFF7C28"/>
    <w:rsid w:val="7EFF9F85"/>
    <w:rsid w:val="7EFFAA6D"/>
    <w:rsid w:val="7EFFB51D"/>
    <w:rsid w:val="7EFFF8E0"/>
    <w:rsid w:val="7F1FE0FA"/>
    <w:rsid w:val="7F2B23AA"/>
    <w:rsid w:val="7F3344D2"/>
    <w:rsid w:val="7F374BD2"/>
    <w:rsid w:val="7F3EF109"/>
    <w:rsid w:val="7F3FA9E6"/>
    <w:rsid w:val="7F412798"/>
    <w:rsid w:val="7F56C5CB"/>
    <w:rsid w:val="7F5B0F60"/>
    <w:rsid w:val="7F5D5F59"/>
    <w:rsid w:val="7F613DD0"/>
    <w:rsid w:val="7F642662"/>
    <w:rsid w:val="7F65EC78"/>
    <w:rsid w:val="7F668CE0"/>
    <w:rsid w:val="7F6F1CF3"/>
    <w:rsid w:val="7F6F2316"/>
    <w:rsid w:val="7F6FDE85"/>
    <w:rsid w:val="7F751F3B"/>
    <w:rsid w:val="7F769FF0"/>
    <w:rsid w:val="7F7704E9"/>
    <w:rsid w:val="7F7B24FC"/>
    <w:rsid w:val="7F7BA113"/>
    <w:rsid w:val="7F7BD9B6"/>
    <w:rsid w:val="7F7CD479"/>
    <w:rsid w:val="7F7F1A4A"/>
    <w:rsid w:val="7F7F5D14"/>
    <w:rsid w:val="7F7F61EA"/>
    <w:rsid w:val="7F7F7E1A"/>
    <w:rsid w:val="7F7FD183"/>
    <w:rsid w:val="7F8E7414"/>
    <w:rsid w:val="7F934C4E"/>
    <w:rsid w:val="7F9CCD04"/>
    <w:rsid w:val="7F9FBAF7"/>
    <w:rsid w:val="7FA78FE5"/>
    <w:rsid w:val="7FAB0DC6"/>
    <w:rsid w:val="7FAB5EB3"/>
    <w:rsid w:val="7FAD0111"/>
    <w:rsid w:val="7FAFB167"/>
    <w:rsid w:val="7FB30DB2"/>
    <w:rsid w:val="7FB33C48"/>
    <w:rsid w:val="7FB59996"/>
    <w:rsid w:val="7FB6E6E0"/>
    <w:rsid w:val="7FB7A296"/>
    <w:rsid w:val="7FBAD26C"/>
    <w:rsid w:val="7FBB2929"/>
    <w:rsid w:val="7FBD0F65"/>
    <w:rsid w:val="7FBD886B"/>
    <w:rsid w:val="7FBE197A"/>
    <w:rsid w:val="7FBF2298"/>
    <w:rsid w:val="7FBF2F77"/>
    <w:rsid w:val="7FBFCD76"/>
    <w:rsid w:val="7FBFF6E5"/>
    <w:rsid w:val="7FBFF8D3"/>
    <w:rsid w:val="7FC31EAD"/>
    <w:rsid w:val="7FC42C6F"/>
    <w:rsid w:val="7FC70D26"/>
    <w:rsid w:val="7FCD7385"/>
    <w:rsid w:val="7FCE0A7B"/>
    <w:rsid w:val="7FCF7BFF"/>
    <w:rsid w:val="7FCFCC20"/>
    <w:rsid w:val="7FCFEE7B"/>
    <w:rsid w:val="7FD10921"/>
    <w:rsid w:val="7FD141DE"/>
    <w:rsid w:val="7FD1F4A7"/>
    <w:rsid w:val="7FD797CC"/>
    <w:rsid w:val="7FDB73AA"/>
    <w:rsid w:val="7FDD6146"/>
    <w:rsid w:val="7FDDB124"/>
    <w:rsid w:val="7FDDC69E"/>
    <w:rsid w:val="7FDE0D90"/>
    <w:rsid w:val="7FDF37C4"/>
    <w:rsid w:val="7FDF43AA"/>
    <w:rsid w:val="7FDF592F"/>
    <w:rsid w:val="7FDFA58C"/>
    <w:rsid w:val="7FDFC67D"/>
    <w:rsid w:val="7FDFF49D"/>
    <w:rsid w:val="7FE26D6E"/>
    <w:rsid w:val="7FE470BE"/>
    <w:rsid w:val="7FE4A1E4"/>
    <w:rsid w:val="7FE72B03"/>
    <w:rsid w:val="7FE75187"/>
    <w:rsid w:val="7FE7C34C"/>
    <w:rsid w:val="7FE9BE57"/>
    <w:rsid w:val="7FEB5C47"/>
    <w:rsid w:val="7FED969A"/>
    <w:rsid w:val="7FEE6EEC"/>
    <w:rsid w:val="7FEF26BA"/>
    <w:rsid w:val="7FEF3042"/>
    <w:rsid w:val="7FEF8190"/>
    <w:rsid w:val="7FF187E1"/>
    <w:rsid w:val="7FF2047A"/>
    <w:rsid w:val="7FF3521E"/>
    <w:rsid w:val="7FF3C86D"/>
    <w:rsid w:val="7FF53341"/>
    <w:rsid w:val="7FF74440"/>
    <w:rsid w:val="7FF77983"/>
    <w:rsid w:val="7FF77CDF"/>
    <w:rsid w:val="7FFA3EF9"/>
    <w:rsid w:val="7FFAA4FA"/>
    <w:rsid w:val="7FFAD497"/>
    <w:rsid w:val="7FFAEA40"/>
    <w:rsid w:val="7FFAEC34"/>
    <w:rsid w:val="7FFB24BA"/>
    <w:rsid w:val="7FFBC208"/>
    <w:rsid w:val="7FFC0FBD"/>
    <w:rsid w:val="7FFD4662"/>
    <w:rsid w:val="7FFD4A0B"/>
    <w:rsid w:val="7FFD5492"/>
    <w:rsid w:val="7FFD5613"/>
    <w:rsid w:val="7FFD5B09"/>
    <w:rsid w:val="7FFD7C09"/>
    <w:rsid w:val="7FFDB997"/>
    <w:rsid w:val="7FFDBA6F"/>
    <w:rsid w:val="7FFDE599"/>
    <w:rsid w:val="7FFE076D"/>
    <w:rsid w:val="7FFE096A"/>
    <w:rsid w:val="7FFEC749"/>
    <w:rsid w:val="7FFF1FF6"/>
    <w:rsid w:val="7FFF20AD"/>
    <w:rsid w:val="7FFF42A1"/>
    <w:rsid w:val="7FFF483D"/>
    <w:rsid w:val="7FFF5500"/>
    <w:rsid w:val="7FFF5809"/>
    <w:rsid w:val="7FFF60BE"/>
    <w:rsid w:val="7FFF78DC"/>
    <w:rsid w:val="7FFF7DC9"/>
    <w:rsid w:val="7FFF82B6"/>
    <w:rsid w:val="7FFFAA6A"/>
    <w:rsid w:val="7FFFF65E"/>
    <w:rsid w:val="835864B6"/>
    <w:rsid w:val="86FF589C"/>
    <w:rsid w:val="8A4F811B"/>
    <w:rsid w:val="8A7E7EC2"/>
    <w:rsid w:val="8BBA5808"/>
    <w:rsid w:val="8BFBB3FB"/>
    <w:rsid w:val="8CF5763B"/>
    <w:rsid w:val="8CFFB4E0"/>
    <w:rsid w:val="8E3BE4FF"/>
    <w:rsid w:val="8EFB6132"/>
    <w:rsid w:val="8F3F1F3D"/>
    <w:rsid w:val="8F7799C2"/>
    <w:rsid w:val="8FF68884"/>
    <w:rsid w:val="91D793B8"/>
    <w:rsid w:val="96E68C38"/>
    <w:rsid w:val="979FE0F4"/>
    <w:rsid w:val="97BBB7C6"/>
    <w:rsid w:val="97DE7E5B"/>
    <w:rsid w:val="97EB3727"/>
    <w:rsid w:val="97FBB494"/>
    <w:rsid w:val="97FD79D6"/>
    <w:rsid w:val="98F9647C"/>
    <w:rsid w:val="99DF7708"/>
    <w:rsid w:val="9A72E5E2"/>
    <w:rsid w:val="9AF95D50"/>
    <w:rsid w:val="9BCB48A5"/>
    <w:rsid w:val="9BEFC015"/>
    <w:rsid w:val="9CBFEA14"/>
    <w:rsid w:val="9CF15629"/>
    <w:rsid w:val="9D72D5BA"/>
    <w:rsid w:val="9D7BBA12"/>
    <w:rsid w:val="9DBF73C5"/>
    <w:rsid w:val="9DEF280E"/>
    <w:rsid w:val="9DFD1918"/>
    <w:rsid w:val="9DFEEF3A"/>
    <w:rsid w:val="9E3955F3"/>
    <w:rsid w:val="9E6B7339"/>
    <w:rsid w:val="9EDFCB20"/>
    <w:rsid w:val="9EE7850D"/>
    <w:rsid w:val="9EF670B2"/>
    <w:rsid w:val="9EF7F76B"/>
    <w:rsid w:val="9EFECCC2"/>
    <w:rsid w:val="9EFFE6E8"/>
    <w:rsid w:val="9F3E8171"/>
    <w:rsid w:val="9FAF4F67"/>
    <w:rsid w:val="9FBA93F0"/>
    <w:rsid w:val="9FBAB6F1"/>
    <w:rsid w:val="9FBC373C"/>
    <w:rsid w:val="9FEDD466"/>
    <w:rsid w:val="9FEDE013"/>
    <w:rsid w:val="9FEE744E"/>
    <w:rsid w:val="9FF04239"/>
    <w:rsid w:val="9FF57C96"/>
    <w:rsid w:val="9FFB9EE3"/>
    <w:rsid w:val="9FFF36CA"/>
    <w:rsid w:val="9FFF52DD"/>
    <w:rsid w:val="A1F34BD9"/>
    <w:rsid w:val="A3BEC521"/>
    <w:rsid w:val="A473835B"/>
    <w:rsid w:val="A596BCE2"/>
    <w:rsid w:val="A5F1E8E7"/>
    <w:rsid w:val="A5FF4870"/>
    <w:rsid w:val="A6FC09BA"/>
    <w:rsid w:val="A75F936C"/>
    <w:rsid w:val="A7E4BCA3"/>
    <w:rsid w:val="A7EE2DE9"/>
    <w:rsid w:val="A7FDE82C"/>
    <w:rsid w:val="A99DD129"/>
    <w:rsid w:val="AAF7BBC5"/>
    <w:rsid w:val="AAFC54E8"/>
    <w:rsid w:val="AAFDE026"/>
    <w:rsid w:val="AB770CC1"/>
    <w:rsid w:val="ABCE4EAE"/>
    <w:rsid w:val="ABE1098A"/>
    <w:rsid w:val="ABEF319C"/>
    <w:rsid w:val="ABFF5232"/>
    <w:rsid w:val="ACF915EC"/>
    <w:rsid w:val="ACFFC1AE"/>
    <w:rsid w:val="AE7F7F1C"/>
    <w:rsid w:val="AE9FA4B8"/>
    <w:rsid w:val="AEDFC7EE"/>
    <w:rsid w:val="AEF76386"/>
    <w:rsid w:val="AEFF1721"/>
    <w:rsid w:val="AEFFE6A1"/>
    <w:rsid w:val="AF6E42B7"/>
    <w:rsid w:val="AF6FD3DE"/>
    <w:rsid w:val="AF7F34F2"/>
    <w:rsid w:val="AF7F57D0"/>
    <w:rsid w:val="AFAF0645"/>
    <w:rsid w:val="AFBA0CB2"/>
    <w:rsid w:val="AFBDBDD7"/>
    <w:rsid w:val="AFBF4D06"/>
    <w:rsid w:val="AFDE11E1"/>
    <w:rsid w:val="AFDEC187"/>
    <w:rsid w:val="AFEF5F6D"/>
    <w:rsid w:val="AFFA4E97"/>
    <w:rsid w:val="AFFD33BC"/>
    <w:rsid w:val="AFFD4B96"/>
    <w:rsid w:val="AFFD50EC"/>
    <w:rsid w:val="AFFEFBE6"/>
    <w:rsid w:val="AFFF59D6"/>
    <w:rsid w:val="AFFF64F5"/>
    <w:rsid w:val="AFFFDCA8"/>
    <w:rsid w:val="B0BC83CE"/>
    <w:rsid w:val="B1E90C80"/>
    <w:rsid w:val="B35F9882"/>
    <w:rsid w:val="B3B959F4"/>
    <w:rsid w:val="B3BE048A"/>
    <w:rsid w:val="B3FF278D"/>
    <w:rsid w:val="B4F79CA4"/>
    <w:rsid w:val="B4FB9436"/>
    <w:rsid w:val="B4FFD4B1"/>
    <w:rsid w:val="B5D796BD"/>
    <w:rsid w:val="B5DFD345"/>
    <w:rsid w:val="B5FF93D4"/>
    <w:rsid w:val="B6BD60C4"/>
    <w:rsid w:val="B6DF3660"/>
    <w:rsid w:val="B6DFFB4B"/>
    <w:rsid w:val="B6ED5965"/>
    <w:rsid w:val="B6FB0EFC"/>
    <w:rsid w:val="B6FB2F09"/>
    <w:rsid w:val="B6FF8AA3"/>
    <w:rsid w:val="B7278174"/>
    <w:rsid w:val="B75F2064"/>
    <w:rsid w:val="B76F7F9D"/>
    <w:rsid w:val="B77FB25E"/>
    <w:rsid w:val="B7B73C5C"/>
    <w:rsid w:val="B7DDCF75"/>
    <w:rsid w:val="B7DF570C"/>
    <w:rsid w:val="B7DF6920"/>
    <w:rsid w:val="B7E74273"/>
    <w:rsid w:val="B7EEFB99"/>
    <w:rsid w:val="B7EFBEC5"/>
    <w:rsid w:val="B7F9DD92"/>
    <w:rsid w:val="B7FB72DD"/>
    <w:rsid w:val="B94BE975"/>
    <w:rsid w:val="BA7B23C6"/>
    <w:rsid w:val="BAAFAF9E"/>
    <w:rsid w:val="BAFD0431"/>
    <w:rsid w:val="BAFE6127"/>
    <w:rsid w:val="BB2BECF3"/>
    <w:rsid w:val="BB7E507B"/>
    <w:rsid w:val="BB8F2E48"/>
    <w:rsid w:val="BBBBA0EC"/>
    <w:rsid w:val="BBBD0F18"/>
    <w:rsid w:val="BBBD5052"/>
    <w:rsid w:val="BBBEE0C6"/>
    <w:rsid w:val="BBCE6A08"/>
    <w:rsid w:val="BBD7CFC5"/>
    <w:rsid w:val="BBDD8106"/>
    <w:rsid w:val="BBEBA678"/>
    <w:rsid w:val="BBFED678"/>
    <w:rsid w:val="BC07C6EE"/>
    <w:rsid w:val="BC7B0866"/>
    <w:rsid w:val="BC7DF676"/>
    <w:rsid w:val="BCBAA610"/>
    <w:rsid w:val="BCBF3DA0"/>
    <w:rsid w:val="BCBFBBCB"/>
    <w:rsid w:val="BCCFB9EB"/>
    <w:rsid w:val="BCFEB3C8"/>
    <w:rsid w:val="BCFF87C7"/>
    <w:rsid w:val="BD159B47"/>
    <w:rsid w:val="BD5F9C39"/>
    <w:rsid w:val="BD69EA76"/>
    <w:rsid w:val="BD9E6A5B"/>
    <w:rsid w:val="BDBF3C4C"/>
    <w:rsid w:val="BDCE3CBD"/>
    <w:rsid w:val="BDDF1D90"/>
    <w:rsid w:val="BDEE550A"/>
    <w:rsid w:val="BDFDABC8"/>
    <w:rsid w:val="BDFF569A"/>
    <w:rsid w:val="BDFF60B6"/>
    <w:rsid w:val="BDFF7D51"/>
    <w:rsid w:val="BE262179"/>
    <w:rsid w:val="BE332371"/>
    <w:rsid w:val="BE5B2936"/>
    <w:rsid w:val="BE679F46"/>
    <w:rsid w:val="BE6F17A4"/>
    <w:rsid w:val="BE9F67BB"/>
    <w:rsid w:val="BED7A7AE"/>
    <w:rsid w:val="BEE5F0D1"/>
    <w:rsid w:val="BEEF4F54"/>
    <w:rsid w:val="BEFA91F8"/>
    <w:rsid w:val="BEFD2B5A"/>
    <w:rsid w:val="BEFFE8E7"/>
    <w:rsid w:val="BF1D9FA1"/>
    <w:rsid w:val="BF2F4406"/>
    <w:rsid w:val="BF5E30CB"/>
    <w:rsid w:val="BF677372"/>
    <w:rsid w:val="BF69B727"/>
    <w:rsid w:val="BF7F3CEB"/>
    <w:rsid w:val="BF7FD8DD"/>
    <w:rsid w:val="BFACA1BA"/>
    <w:rsid w:val="BFAD0A5B"/>
    <w:rsid w:val="BFB5CE66"/>
    <w:rsid w:val="BFBBDE34"/>
    <w:rsid w:val="BFBFE547"/>
    <w:rsid w:val="BFBFF975"/>
    <w:rsid w:val="BFCEC373"/>
    <w:rsid w:val="BFDB7048"/>
    <w:rsid w:val="BFDF4577"/>
    <w:rsid w:val="BFDF6A87"/>
    <w:rsid w:val="BFE0A2C8"/>
    <w:rsid w:val="BFEB5EF1"/>
    <w:rsid w:val="BFF1AB59"/>
    <w:rsid w:val="BFF95C8C"/>
    <w:rsid w:val="BFFB5F1D"/>
    <w:rsid w:val="BFFE5DDC"/>
    <w:rsid w:val="BFFE74A7"/>
    <w:rsid w:val="BFFF23D7"/>
    <w:rsid w:val="BFFFA31B"/>
    <w:rsid w:val="BFFFC9DB"/>
    <w:rsid w:val="C0DF6857"/>
    <w:rsid w:val="C2EE863A"/>
    <w:rsid w:val="C3B70622"/>
    <w:rsid w:val="C4B7CC1C"/>
    <w:rsid w:val="C5177F48"/>
    <w:rsid w:val="C52D4053"/>
    <w:rsid w:val="C557193B"/>
    <w:rsid w:val="C57BCE7E"/>
    <w:rsid w:val="C6FF6AF0"/>
    <w:rsid w:val="C75B988A"/>
    <w:rsid w:val="C7DED5B2"/>
    <w:rsid w:val="C7E75DCE"/>
    <w:rsid w:val="C7F79355"/>
    <w:rsid w:val="C9FEBEBF"/>
    <w:rsid w:val="C9FFFC85"/>
    <w:rsid w:val="CB97801F"/>
    <w:rsid w:val="CBD3D240"/>
    <w:rsid w:val="CBDFDB75"/>
    <w:rsid w:val="CBEF6020"/>
    <w:rsid w:val="CBFF0587"/>
    <w:rsid w:val="CBFFD674"/>
    <w:rsid w:val="CC5E72C7"/>
    <w:rsid w:val="CD1ED750"/>
    <w:rsid w:val="CD7F244C"/>
    <w:rsid w:val="CDF7E2DB"/>
    <w:rsid w:val="CE29E47C"/>
    <w:rsid w:val="CEEFDDC6"/>
    <w:rsid w:val="CEFDA0D6"/>
    <w:rsid w:val="CF06C0E0"/>
    <w:rsid w:val="CF7BC544"/>
    <w:rsid w:val="CF7D6A0A"/>
    <w:rsid w:val="CF7F1DCB"/>
    <w:rsid w:val="CF9E6108"/>
    <w:rsid w:val="CFA65F49"/>
    <w:rsid w:val="CFAE57BC"/>
    <w:rsid w:val="CFCF9E53"/>
    <w:rsid w:val="CFDEF40B"/>
    <w:rsid w:val="CFF6132E"/>
    <w:rsid w:val="CFF7E594"/>
    <w:rsid w:val="CFFA6467"/>
    <w:rsid w:val="CFFADD31"/>
    <w:rsid w:val="CFFD16C8"/>
    <w:rsid w:val="CFFFB635"/>
    <w:rsid w:val="D0F2B0C7"/>
    <w:rsid w:val="D13EFE29"/>
    <w:rsid w:val="D176162E"/>
    <w:rsid w:val="D27BA209"/>
    <w:rsid w:val="D27D3686"/>
    <w:rsid w:val="D2FBD6E4"/>
    <w:rsid w:val="D32FDF53"/>
    <w:rsid w:val="D3BFE219"/>
    <w:rsid w:val="D3DE22B9"/>
    <w:rsid w:val="D47FAF2C"/>
    <w:rsid w:val="D57DA6DC"/>
    <w:rsid w:val="D57FF14D"/>
    <w:rsid w:val="D59E8223"/>
    <w:rsid w:val="D5A6E39A"/>
    <w:rsid w:val="D5D7A065"/>
    <w:rsid w:val="D5F770F9"/>
    <w:rsid w:val="D63F8C29"/>
    <w:rsid w:val="D6763BF3"/>
    <w:rsid w:val="D6A7B808"/>
    <w:rsid w:val="D6BF5217"/>
    <w:rsid w:val="D6DFF190"/>
    <w:rsid w:val="D707747F"/>
    <w:rsid w:val="D7CFD767"/>
    <w:rsid w:val="D7DE748E"/>
    <w:rsid w:val="D7E7DA27"/>
    <w:rsid w:val="D7FC25F6"/>
    <w:rsid w:val="D7FF89B3"/>
    <w:rsid w:val="D7FFCCE3"/>
    <w:rsid w:val="D85C70CE"/>
    <w:rsid w:val="D8770DC2"/>
    <w:rsid w:val="D87D417D"/>
    <w:rsid w:val="D89DA7C4"/>
    <w:rsid w:val="D96F3632"/>
    <w:rsid w:val="D96F6EA3"/>
    <w:rsid w:val="D9FFC99D"/>
    <w:rsid w:val="DAAA1B64"/>
    <w:rsid w:val="DAFB4223"/>
    <w:rsid w:val="DB3B9696"/>
    <w:rsid w:val="DB3F438B"/>
    <w:rsid w:val="DB47FC2D"/>
    <w:rsid w:val="DB5DCD29"/>
    <w:rsid w:val="DB7794B2"/>
    <w:rsid w:val="DB7AAC73"/>
    <w:rsid w:val="DB7E89F1"/>
    <w:rsid w:val="DB7F0A3B"/>
    <w:rsid w:val="DB9E080C"/>
    <w:rsid w:val="DBAE0300"/>
    <w:rsid w:val="DBD754C0"/>
    <w:rsid w:val="DBDECA1E"/>
    <w:rsid w:val="DBE34893"/>
    <w:rsid w:val="DBEFC53B"/>
    <w:rsid w:val="DBF58F63"/>
    <w:rsid w:val="DBF7E33E"/>
    <w:rsid w:val="DBFC3819"/>
    <w:rsid w:val="DBFE38A3"/>
    <w:rsid w:val="DBFF13D9"/>
    <w:rsid w:val="DBFFEA6B"/>
    <w:rsid w:val="DCFDB6A1"/>
    <w:rsid w:val="DD27AB82"/>
    <w:rsid w:val="DD7D1DC6"/>
    <w:rsid w:val="DD87AC26"/>
    <w:rsid w:val="DD98A805"/>
    <w:rsid w:val="DD9ACE9A"/>
    <w:rsid w:val="DD9D9D58"/>
    <w:rsid w:val="DDB7F06F"/>
    <w:rsid w:val="DDD7BEA4"/>
    <w:rsid w:val="DDD7C64C"/>
    <w:rsid w:val="DDDFD04B"/>
    <w:rsid w:val="DDF434CD"/>
    <w:rsid w:val="DDF8FAA1"/>
    <w:rsid w:val="DDF9E743"/>
    <w:rsid w:val="DDFAF6CE"/>
    <w:rsid w:val="DDFF9349"/>
    <w:rsid w:val="DE776E97"/>
    <w:rsid w:val="DEBE9922"/>
    <w:rsid w:val="DEBF8317"/>
    <w:rsid w:val="DECF2995"/>
    <w:rsid w:val="DED57C2F"/>
    <w:rsid w:val="DEEBCAA5"/>
    <w:rsid w:val="DEFF9FA4"/>
    <w:rsid w:val="DF1FB04D"/>
    <w:rsid w:val="DF3E572B"/>
    <w:rsid w:val="DF59C35A"/>
    <w:rsid w:val="DF6FD4A4"/>
    <w:rsid w:val="DF77A9D0"/>
    <w:rsid w:val="DF7EFC34"/>
    <w:rsid w:val="DF9F823D"/>
    <w:rsid w:val="DFA9FE5A"/>
    <w:rsid w:val="DFAF16C8"/>
    <w:rsid w:val="DFBCE9AC"/>
    <w:rsid w:val="DFBE840B"/>
    <w:rsid w:val="DFCCE9A8"/>
    <w:rsid w:val="DFCF0363"/>
    <w:rsid w:val="DFCF43EF"/>
    <w:rsid w:val="DFD6988B"/>
    <w:rsid w:val="DFDB1FE6"/>
    <w:rsid w:val="DFDB8AE1"/>
    <w:rsid w:val="DFDFE819"/>
    <w:rsid w:val="DFEB306A"/>
    <w:rsid w:val="DFED894A"/>
    <w:rsid w:val="DFF31655"/>
    <w:rsid w:val="DFF33E34"/>
    <w:rsid w:val="DFF7ACFA"/>
    <w:rsid w:val="DFF98F59"/>
    <w:rsid w:val="DFFBFEC6"/>
    <w:rsid w:val="DFFDC88E"/>
    <w:rsid w:val="DFFE22AA"/>
    <w:rsid w:val="DFFEA5F2"/>
    <w:rsid w:val="DFFF2A30"/>
    <w:rsid w:val="DFFF84C9"/>
    <w:rsid w:val="DFFFAD73"/>
    <w:rsid w:val="DFFFEA59"/>
    <w:rsid w:val="E1760838"/>
    <w:rsid w:val="E2B1C951"/>
    <w:rsid w:val="E2FDF444"/>
    <w:rsid w:val="E3933C23"/>
    <w:rsid w:val="E3B349C5"/>
    <w:rsid w:val="E3BEB284"/>
    <w:rsid w:val="E3D453C2"/>
    <w:rsid w:val="E3FF932D"/>
    <w:rsid w:val="E3FFDA0A"/>
    <w:rsid w:val="E42DD954"/>
    <w:rsid w:val="E47D9223"/>
    <w:rsid w:val="E4EFA035"/>
    <w:rsid w:val="E4FEAD11"/>
    <w:rsid w:val="E5332D6D"/>
    <w:rsid w:val="E5CF2F70"/>
    <w:rsid w:val="E5EF7DAE"/>
    <w:rsid w:val="E5FE16B2"/>
    <w:rsid w:val="E5FE2B9B"/>
    <w:rsid w:val="E5FE58A7"/>
    <w:rsid w:val="E63F609D"/>
    <w:rsid w:val="E6477F3F"/>
    <w:rsid w:val="E6A99FDA"/>
    <w:rsid w:val="E6BF6061"/>
    <w:rsid w:val="E6D79DB9"/>
    <w:rsid w:val="E6F7D7EF"/>
    <w:rsid w:val="E6FB1A52"/>
    <w:rsid w:val="E6FB339E"/>
    <w:rsid w:val="E7798F6E"/>
    <w:rsid w:val="E77EA97D"/>
    <w:rsid w:val="E7BFA7C5"/>
    <w:rsid w:val="E7C345E7"/>
    <w:rsid w:val="E7DE2F6E"/>
    <w:rsid w:val="E7DF1CC8"/>
    <w:rsid w:val="E7EB917F"/>
    <w:rsid w:val="E7ED895A"/>
    <w:rsid w:val="E7F68B68"/>
    <w:rsid w:val="E7FA0784"/>
    <w:rsid w:val="E7FE450A"/>
    <w:rsid w:val="E87F5BA3"/>
    <w:rsid w:val="E8BB4510"/>
    <w:rsid w:val="E8FF76A3"/>
    <w:rsid w:val="E96B3B4D"/>
    <w:rsid w:val="EA8F4B62"/>
    <w:rsid w:val="EADF072E"/>
    <w:rsid w:val="EAEA5571"/>
    <w:rsid w:val="EAEFF623"/>
    <w:rsid w:val="EAFB1617"/>
    <w:rsid w:val="EAFB4255"/>
    <w:rsid w:val="EB3CE8B4"/>
    <w:rsid w:val="EBA70D36"/>
    <w:rsid w:val="EBD9B3E3"/>
    <w:rsid w:val="EBEF62C8"/>
    <w:rsid w:val="EC193F3F"/>
    <w:rsid w:val="EC7B6969"/>
    <w:rsid w:val="ECDF1535"/>
    <w:rsid w:val="ED7AE5C9"/>
    <w:rsid w:val="ED8B1048"/>
    <w:rsid w:val="EDABB994"/>
    <w:rsid w:val="EDBCA700"/>
    <w:rsid w:val="EDC7C7D9"/>
    <w:rsid w:val="EDCF953F"/>
    <w:rsid w:val="EDECAD82"/>
    <w:rsid w:val="EDEDCE19"/>
    <w:rsid w:val="EDEF3EFC"/>
    <w:rsid w:val="EDEF653B"/>
    <w:rsid w:val="EDFE9EB9"/>
    <w:rsid w:val="EDFF10DD"/>
    <w:rsid w:val="EDFF3CB6"/>
    <w:rsid w:val="EE0EDBC3"/>
    <w:rsid w:val="EE4F8CA7"/>
    <w:rsid w:val="EE7665A8"/>
    <w:rsid w:val="EEA5AFD2"/>
    <w:rsid w:val="EEB69AFC"/>
    <w:rsid w:val="EEB7112C"/>
    <w:rsid w:val="EEBD427A"/>
    <w:rsid w:val="EEBFBE14"/>
    <w:rsid w:val="EEEEBC80"/>
    <w:rsid w:val="EEF7967A"/>
    <w:rsid w:val="EEFA7C57"/>
    <w:rsid w:val="EF1E49F5"/>
    <w:rsid w:val="EF3725FC"/>
    <w:rsid w:val="EF7320E6"/>
    <w:rsid w:val="EF7370BD"/>
    <w:rsid w:val="EF7DB1B0"/>
    <w:rsid w:val="EF7EE24E"/>
    <w:rsid w:val="EF7F9619"/>
    <w:rsid w:val="EF9748AD"/>
    <w:rsid w:val="EFBBFAB6"/>
    <w:rsid w:val="EFBD48F6"/>
    <w:rsid w:val="EFBDF23B"/>
    <w:rsid w:val="EFBE410E"/>
    <w:rsid w:val="EFBFC0FF"/>
    <w:rsid w:val="EFCE11B4"/>
    <w:rsid w:val="EFCF1A5A"/>
    <w:rsid w:val="EFD76993"/>
    <w:rsid w:val="EFEE09C2"/>
    <w:rsid w:val="EFEE0BEB"/>
    <w:rsid w:val="EFEFD270"/>
    <w:rsid w:val="EFF1C90F"/>
    <w:rsid w:val="EFF726FE"/>
    <w:rsid w:val="EFF7C5D5"/>
    <w:rsid w:val="EFFB5498"/>
    <w:rsid w:val="EFFBA7A8"/>
    <w:rsid w:val="EFFC757B"/>
    <w:rsid w:val="EFFD8E67"/>
    <w:rsid w:val="EFFF0F2E"/>
    <w:rsid w:val="EFFF3F5E"/>
    <w:rsid w:val="EFFF4406"/>
    <w:rsid w:val="EFFFC3AF"/>
    <w:rsid w:val="F0FF5C6D"/>
    <w:rsid w:val="F15406DD"/>
    <w:rsid w:val="F1670070"/>
    <w:rsid w:val="F1771572"/>
    <w:rsid w:val="F179CE75"/>
    <w:rsid w:val="F1EFA130"/>
    <w:rsid w:val="F1F73439"/>
    <w:rsid w:val="F22F0E4B"/>
    <w:rsid w:val="F27D26A7"/>
    <w:rsid w:val="F29D75DF"/>
    <w:rsid w:val="F29ED2C8"/>
    <w:rsid w:val="F2F0090F"/>
    <w:rsid w:val="F2F5EB34"/>
    <w:rsid w:val="F2FB47C0"/>
    <w:rsid w:val="F2FEA681"/>
    <w:rsid w:val="F2FF5829"/>
    <w:rsid w:val="F35E39B9"/>
    <w:rsid w:val="F3674774"/>
    <w:rsid w:val="F37C43F3"/>
    <w:rsid w:val="F37F9A4A"/>
    <w:rsid w:val="F3BF80B9"/>
    <w:rsid w:val="F3BFD672"/>
    <w:rsid w:val="F3C7BE51"/>
    <w:rsid w:val="F3CB61FC"/>
    <w:rsid w:val="F3CC4E2E"/>
    <w:rsid w:val="F3CF26B1"/>
    <w:rsid w:val="F3D7F259"/>
    <w:rsid w:val="F3DB97E7"/>
    <w:rsid w:val="F3F954B4"/>
    <w:rsid w:val="F3FA73D9"/>
    <w:rsid w:val="F3FBC58F"/>
    <w:rsid w:val="F3FFE888"/>
    <w:rsid w:val="F43D3453"/>
    <w:rsid w:val="F49D257D"/>
    <w:rsid w:val="F4CEE76F"/>
    <w:rsid w:val="F4D7EAF0"/>
    <w:rsid w:val="F4FF326A"/>
    <w:rsid w:val="F4FF4D52"/>
    <w:rsid w:val="F567ED93"/>
    <w:rsid w:val="F5768A29"/>
    <w:rsid w:val="F5B5A44C"/>
    <w:rsid w:val="F5D11766"/>
    <w:rsid w:val="F5DF10E6"/>
    <w:rsid w:val="F5EF4CE2"/>
    <w:rsid w:val="F5EFD5B2"/>
    <w:rsid w:val="F5F704BE"/>
    <w:rsid w:val="F5F76D0E"/>
    <w:rsid w:val="F5FB6E9A"/>
    <w:rsid w:val="F5FE5B48"/>
    <w:rsid w:val="F5FE5DF6"/>
    <w:rsid w:val="F61657C2"/>
    <w:rsid w:val="F673C405"/>
    <w:rsid w:val="F678A701"/>
    <w:rsid w:val="F68E0FC5"/>
    <w:rsid w:val="F68EFF9F"/>
    <w:rsid w:val="F6AFC18A"/>
    <w:rsid w:val="F6B7C1B0"/>
    <w:rsid w:val="F6BE74C0"/>
    <w:rsid w:val="F6D7FA4D"/>
    <w:rsid w:val="F6EE1BBE"/>
    <w:rsid w:val="F6EEBB74"/>
    <w:rsid w:val="F6F1A6B9"/>
    <w:rsid w:val="F6F94996"/>
    <w:rsid w:val="F6FE73CB"/>
    <w:rsid w:val="F732AC09"/>
    <w:rsid w:val="F7396B9E"/>
    <w:rsid w:val="F76EEAA0"/>
    <w:rsid w:val="F779A7F1"/>
    <w:rsid w:val="F77B84DB"/>
    <w:rsid w:val="F77F0EB4"/>
    <w:rsid w:val="F77FFABC"/>
    <w:rsid w:val="F787249F"/>
    <w:rsid w:val="F7A34AFD"/>
    <w:rsid w:val="F7AEAEAE"/>
    <w:rsid w:val="F7B822BA"/>
    <w:rsid w:val="F7BB526C"/>
    <w:rsid w:val="F7BEA3A8"/>
    <w:rsid w:val="F7D59AC5"/>
    <w:rsid w:val="F7D79EA9"/>
    <w:rsid w:val="F7DE316A"/>
    <w:rsid w:val="F7DF5AB7"/>
    <w:rsid w:val="F7DF66F0"/>
    <w:rsid w:val="F7DF7768"/>
    <w:rsid w:val="F7DFAB18"/>
    <w:rsid w:val="F7DFD6F7"/>
    <w:rsid w:val="F7E7528D"/>
    <w:rsid w:val="F7E7E79E"/>
    <w:rsid w:val="F7E883F9"/>
    <w:rsid w:val="F7EC7F5D"/>
    <w:rsid w:val="F7EDE977"/>
    <w:rsid w:val="F7EF9CC6"/>
    <w:rsid w:val="F7EFB33C"/>
    <w:rsid w:val="F7EFFDF5"/>
    <w:rsid w:val="F7F3A70E"/>
    <w:rsid w:val="F7F6DB56"/>
    <w:rsid w:val="F7F9BB23"/>
    <w:rsid w:val="F7FB1933"/>
    <w:rsid w:val="F7FD6A20"/>
    <w:rsid w:val="F7FE3FBE"/>
    <w:rsid w:val="F7FEC24A"/>
    <w:rsid w:val="F7FEFFFB"/>
    <w:rsid w:val="F7FF1F19"/>
    <w:rsid w:val="F7FFFD77"/>
    <w:rsid w:val="F83F357C"/>
    <w:rsid w:val="F8759E57"/>
    <w:rsid w:val="F8FEBBBF"/>
    <w:rsid w:val="F939F888"/>
    <w:rsid w:val="F96B792C"/>
    <w:rsid w:val="F96FD6A8"/>
    <w:rsid w:val="F97D7730"/>
    <w:rsid w:val="F97ED4FF"/>
    <w:rsid w:val="F97F7864"/>
    <w:rsid w:val="F9AC698A"/>
    <w:rsid w:val="F9C729BB"/>
    <w:rsid w:val="F9F35C3C"/>
    <w:rsid w:val="F9F738D7"/>
    <w:rsid w:val="F9FEC6B5"/>
    <w:rsid w:val="FA1FE0CE"/>
    <w:rsid w:val="FA7DCAB7"/>
    <w:rsid w:val="FA9FECB8"/>
    <w:rsid w:val="FAE763BF"/>
    <w:rsid w:val="FAF7F527"/>
    <w:rsid w:val="FAFF6E9B"/>
    <w:rsid w:val="FB2FA4A8"/>
    <w:rsid w:val="FB3B684F"/>
    <w:rsid w:val="FB3ED808"/>
    <w:rsid w:val="FB5BD086"/>
    <w:rsid w:val="FB67EBF5"/>
    <w:rsid w:val="FB737563"/>
    <w:rsid w:val="FB7563FE"/>
    <w:rsid w:val="FB7D0235"/>
    <w:rsid w:val="FB95C031"/>
    <w:rsid w:val="FB9E9514"/>
    <w:rsid w:val="FB9FBDE7"/>
    <w:rsid w:val="FBAAC427"/>
    <w:rsid w:val="FBAF00D6"/>
    <w:rsid w:val="FBB72A8A"/>
    <w:rsid w:val="FBB7D510"/>
    <w:rsid w:val="FBBD9AF1"/>
    <w:rsid w:val="FBBFD4B2"/>
    <w:rsid w:val="FBD22E24"/>
    <w:rsid w:val="FBD616DE"/>
    <w:rsid w:val="FBDB7007"/>
    <w:rsid w:val="FBDB89C4"/>
    <w:rsid w:val="FBDBA6F9"/>
    <w:rsid w:val="FBDF5B45"/>
    <w:rsid w:val="FBDFA387"/>
    <w:rsid w:val="FBE71C25"/>
    <w:rsid w:val="FBE86B9B"/>
    <w:rsid w:val="FBF101D1"/>
    <w:rsid w:val="FBF2FC9A"/>
    <w:rsid w:val="FBF3592B"/>
    <w:rsid w:val="FBF65D96"/>
    <w:rsid w:val="FBF79AC5"/>
    <w:rsid w:val="FBF7D98D"/>
    <w:rsid w:val="FBF9D7F1"/>
    <w:rsid w:val="FBFA1A4A"/>
    <w:rsid w:val="FBFC0C31"/>
    <w:rsid w:val="FBFDC124"/>
    <w:rsid w:val="FBFEB715"/>
    <w:rsid w:val="FBFF19A4"/>
    <w:rsid w:val="FBFF3C81"/>
    <w:rsid w:val="FBFF4C7F"/>
    <w:rsid w:val="FBFFA817"/>
    <w:rsid w:val="FBFFFA5A"/>
    <w:rsid w:val="FC59C8A6"/>
    <w:rsid w:val="FC5F68E3"/>
    <w:rsid w:val="FC77E9C2"/>
    <w:rsid w:val="FCDB59DD"/>
    <w:rsid w:val="FCE36C2F"/>
    <w:rsid w:val="FCF5237B"/>
    <w:rsid w:val="FCF98151"/>
    <w:rsid w:val="FCFCF4AD"/>
    <w:rsid w:val="FCFFD512"/>
    <w:rsid w:val="FD0EA810"/>
    <w:rsid w:val="FD175450"/>
    <w:rsid w:val="FD2FEE05"/>
    <w:rsid w:val="FD3CF941"/>
    <w:rsid w:val="FD4F8490"/>
    <w:rsid w:val="FD5FBB9F"/>
    <w:rsid w:val="FD7A5278"/>
    <w:rsid w:val="FD7C472A"/>
    <w:rsid w:val="FD7D42ED"/>
    <w:rsid w:val="FD7EA1B0"/>
    <w:rsid w:val="FD8FF4F8"/>
    <w:rsid w:val="FD95D94F"/>
    <w:rsid w:val="FD96F1F9"/>
    <w:rsid w:val="FDA3EDC5"/>
    <w:rsid w:val="FDAEB769"/>
    <w:rsid w:val="FDBB6D0D"/>
    <w:rsid w:val="FDBDCE54"/>
    <w:rsid w:val="FDBF1627"/>
    <w:rsid w:val="FDBFB4EA"/>
    <w:rsid w:val="FDCC5D92"/>
    <w:rsid w:val="FDDB0E04"/>
    <w:rsid w:val="FDDF5990"/>
    <w:rsid w:val="FDDF894F"/>
    <w:rsid w:val="FDDFD16A"/>
    <w:rsid w:val="FDDFE6EA"/>
    <w:rsid w:val="FDE284DC"/>
    <w:rsid w:val="FDE36BE8"/>
    <w:rsid w:val="FDEDF181"/>
    <w:rsid w:val="FDEF5873"/>
    <w:rsid w:val="FDF1C64A"/>
    <w:rsid w:val="FDF3B2B3"/>
    <w:rsid w:val="FDF79101"/>
    <w:rsid w:val="FDF7E316"/>
    <w:rsid w:val="FDF9C39F"/>
    <w:rsid w:val="FDFB05C8"/>
    <w:rsid w:val="FDFBD503"/>
    <w:rsid w:val="FDFDA80A"/>
    <w:rsid w:val="FDFE1223"/>
    <w:rsid w:val="FDFE13E3"/>
    <w:rsid w:val="FDFEF644"/>
    <w:rsid w:val="FDFF1308"/>
    <w:rsid w:val="FDFF2200"/>
    <w:rsid w:val="FDFF3529"/>
    <w:rsid w:val="FDFFE92E"/>
    <w:rsid w:val="FE6FD691"/>
    <w:rsid w:val="FE734873"/>
    <w:rsid w:val="FE7F9113"/>
    <w:rsid w:val="FE83F7A8"/>
    <w:rsid w:val="FE9EB501"/>
    <w:rsid w:val="FEA350BD"/>
    <w:rsid w:val="FEAE3BCD"/>
    <w:rsid w:val="FEAF0EC4"/>
    <w:rsid w:val="FEB757B2"/>
    <w:rsid w:val="FEBD70F2"/>
    <w:rsid w:val="FEDBCA51"/>
    <w:rsid w:val="FEDD5D9A"/>
    <w:rsid w:val="FEDDF7A1"/>
    <w:rsid w:val="FEDEBB0D"/>
    <w:rsid w:val="FEDEC272"/>
    <w:rsid w:val="FEDF5583"/>
    <w:rsid w:val="FEDFF15F"/>
    <w:rsid w:val="FEEAF966"/>
    <w:rsid w:val="FEEB7AF3"/>
    <w:rsid w:val="FEEDFD5A"/>
    <w:rsid w:val="FEEE8048"/>
    <w:rsid w:val="FEF640DE"/>
    <w:rsid w:val="FEF68902"/>
    <w:rsid w:val="FEFAC1F4"/>
    <w:rsid w:val="FEFF21CB"/>
    <w:rsid w:val="FEFF28D2"/>
    <w:rsid w:val="FEFF5B6C"/>
    <w:rsid w:val="FF2D4314"/>
    <w:rsid w:val="FF3B3EAC"/>
    <w:rsid w:val="FF3F01F6"/>
    <w:rsid w:val="FF45046D"/>
    <w:rsid w:val="FF4917E2"/>
    <w:rsid w:val="FF5A93C2"/>
    <w:rsid w:val="FF5B6E66"/>
    <w:rsid w:val="FF5EDB19"/>
    <w:rsid w:val="FF5F3DF7"/>
    <w:rsid w:val="FF662C8F"/>
    <w:rsid w:val="FF671EB3"/>
    <w:rsid w:val="FF6753AA"/>
    <w:rsid w:val="FF6E178B"/>
    <w:rsid w:val="FF6ED252"/>
    <w:rsid w:val="FF733504"/>
    <w:rsid w:val="FF7335EC"/>
    <w:rsid w:val="FF741F50"/>
    <w:rsid w:val="FF751C20"/>
    <w:rsid w:val="FF77A98D"/>
    <w:rsid w:val="FF782970"/>
    <w:rsid w:val="FF7A57A5"/>
    <w:rsid w:val="FF7B18A3"/>
    <w:rsid w:val="FF7BC79A"/>
    <w:rsid w:val="FF7E76A7"/>
    <w:rsid w:val="FF7F866E"/>
    <w:rsid w:val="FF7F89A8"/>
    <w:rsid w:val="FF7FC72D"/>
    <w:rsid w:val="FF7FCCDA"/>
    <w:rsid w:val="FF7FDC6C"/>
    <w:rsid w:val="FF911BAB"/>
    <w:rsid w:val="FF9DA432"/>
    <w:rsid w:val="FFAE290F"/>
    <w:rsid w:val="FFAE883F"/>
    <w:rsid w:val="FFAF0F00"/>
    <w:rsid w:val="FFAFB2AE"/>
    <w:rsid w:val="FFAFE6A4"/>
    <w:rsid w:val="FFB16643"/>
    <w:rsid w:val="FFB51952"/>
    <w:rsid w:val="FFB53AA1"/>
    <w:rsid w:val="FFB5F74E"/>
    <w:rsid w:val="FFB73680"/>
    <w:rsid w:val="FFB75608"/>
    <w:rsid w:val="FFB78824"/>
    <w:rsid w:val="FFB79686"/>
    <w:rsid w:val="FFB9FE5A"/>
    <w:rsid w:val="FFBB37D6"/>
    <w:rsid w:val="FFBB95F8"/>
    <w:rsid w:val="FFBC42CC"/>
    <w:rsid w:val="FFBE0A08"/>
    <w:rsid w:val="FFBF1F67"/>
    <w:rsid w:val="FFBF45F0"/>
    <w:rsid w:val="FFBFC5E6"/>
    <w:rsid w:val="FFC4E5BF"/>
    <w:rsid w:val="FFC58850"/>
    <w:rsid w:val="FFC7CB2C"/>
    <w:rsid w:val="FFC836EF"/>
    <w:rsid w:val="FFCA874D"/>
    <w:rsid w:val="FFCBCC61"/>
    <w:rsid w:val="FFCBECCD"/>
    <w:rsid w:val="FFCEA1F3"/>
    <w:rsid w:val="FFCF40BA"/>
    <w:rsid w:val="FFCF8511"/>
    <w:rsid w:val="FFD73064"/>
    <w:rsid w:val="FFD73B98"/>
    <w:rsid w:val="FFDB3250"/>
    <w:rsid w:val="FFDD4562"/>
    <w:rsid w:val="FFDD71EB"/>
    <w:rsid w:val="FFDE10B8"/>
    <w:rsid w:val="FFDF3D66"/>
    <w:rsid w:val="FFDF883E"/>
    <w:rsid w:val="FFDFF35C"/>
    <w:rsid w:val="FFE7004C"/>
    <w:rsid w:val="FFE7D7F2"/>
    <w:rsid w:val="FFE8A595"/>
    <w:rsid w:val="FFEAB5DB"/>
    <w:rsid w:val="FFEB5167"/>
    <w:rsid w:val="FFEB7359"/>
    <w:rsid w:val="FFEDA709"/>
    <w:rsid w:val="FFEE38C8"/>
    <w:rsid w:val="FFEFA9EF"/>
    <w:rsid w:val="FFEFC439"/>
    <w:rsid w:val="FFEFE416"/>
    <w:rsid w:val="FFEFECBB"/>
    <w:rsid w:val="FFF25BE8"/>
    <w:rsid w:val="FFF419A6"/>
    <w:rsid w:val="FFF62C45"/>
    <w:rsid w:val="FFF68B07"/>
    <w:rsid w:val="FFF73939"/>
    <w:rsid w:val="FFF7CC1F"/>
    <w:rsid w:val="FFFA9034"/>
    <w:rsid w:val="FFFB0132"/>
    <w:rsid w:val="FFFB1F1B"/>
    <w:rsid w:val="FFFBC703"/>
    <w:rsid w:val="FFFBCB4C"/>
    <w:rsid w:val="FFFCF449"/>
    <w:rsid w:val="FFFD0694"/>
    <w:rsid w:val="FFFD4EB1"/>
    <w:rsid w:val="FFFD59EB"/>
    <w:rsid w:val="FFFD723B"/>
    <w:rsid w:val="FFFD7AD2"/>
    <w:rsid w:val="FFFDFD76"/>
    <w:rsid w:val="FFFE091D"/>
    <w:rsid w:val="FFFE8710"/>
    <w:rsid w:val="FFFEE48E"/>
    <w:rsid w:val="FFFF14E0"/>
    <w:rsid w:val="FFFF218B"/>
    <w:rsid w:val="FFFF382F"/>
    <w:rsid w:val="FFFF420C"/>
    <w:rsid w:val="FFFF568A"/>
    <w:rsid w:val="FFFF6054"/>
    <w:rsid w:val="FFFF8693"/>
    <w:rsid w:val="FFFF87C7"/>
    <w:rsid w:val="FFFFA1C7"/>
    <w:rsid w:val="FFFFD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 w:val="20"/>
    </w:r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qFormat/>
    <w:uiPriority w:val="0"/>
    <w:pPr>
      <w:spacing w:after="60"/>
      <w:ind w:left="72" w:leftChars="30" w:right="72" w:rightChars="30"/>
      <w:jc w:val="center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rFonts w:cs="Times New Roman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404145"/>
      <w:u w:val="none"/>
    </w:rPr>
  </w:style>
  <w:style w:type="character" w:styleId="17">
    <w:name w:val="Emphasis"/>
    <w:basedOn w:val="13"/>
    <w:qFormat/>
    <w:uiPriority w:val="20"/>
  </w:style>
  <w:style w:type="character" w:styleId="18">
    <w:name w:val="Hyperlink"/>
    <w:basedOn w:val="13"/>
    <w:qFormat/>
    <w:uiPriority w:val="0"/>
    <w:rPr>
      <w:color w:val="0000FF"/>
      <w:u w:val="single"/>
    </w:rPr>
  </w:style>
  <w:style w:type="character" w:customStyle="1" w:styleId="19">
    <w:name w:val="js_darkmode__2"/>
    <w:basedOn w:val="13"/>
    <w:qFormat/>
    <w:uiPriority w:val="0"/>
  </w:style>
  <w:style w:type="character" w:customStyle="1" w:styleId="20">
    <w:name w:val="js_darkmode__3"/>
    <w:basedOn w:val="13"/>
    <w:qFormat/>
    <w:uiPriority w:val="0"/>
  </w:style>
  <w:style w:type="character" w:customStyle="1" w:styleId="21">
    <w:name w:val="js_darkmode__4"/>
    <w:basedOn w:val="13"/>
    <w:qFormat/>
    <w:uiPriority w:val="0"/>
  </w:style>
  <w:style w:type="character" w:customStyle="1" w:styleId="22">
    <w:name w:val="js_darkmode__5"/>
    <w:basedOn w:val="13"/>
    <w:qFormat/>
    <w:uiPriority w:val="0"/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8"/>
    <w:qFormat/>
    <w:uiPriority w:val="0"/>
    <w:rPr>
      <w:rFonts w:ascii="宋体" w:hAnsi="宋体" w:cs="宋体"/>
      <w:sz w:val="18"/>
      <w:szCs w:val="18"/>
    </w:rPr>
  </w:style>
  <w:style w:type="character" w:customStyle="1" w:styleId="25">
    <w:name w:val="apple-converted-space"/>
    <w:basedOn w:val="13"/>
    <w:qFormat/>
    <w:uiPriority w:val="0"/>
  </w:style>
  <w:style w:type="character" w:customStyle="1" w:styleId="26">
    <w:name w:val="notice_header_subtitle_date"/>
    <w:basedOn w:val="13"/>
    <w:qFormat/>
    <w:uiPriority w:val="0"/>
  </w:style>
  <w:style w:type="character" w:customStyle="1" w:styleId="27">
    <w:name w:val="notice_header_subtitle_author"/>
    <w:basedOn w:val="13"/>
    <w:qFormat/>
    <w:uiPriority w:val="0"/>
  </w:style>
  <w:style w:type="character" w:customStyle="1" w:styleId="28">
    <w:name w:val="js_darkmode__19"/>
    <w:basedOn w:val="13"/>
    <w:qFormat/>
    <w:uiPriority w:val="0"/>
  </w:style>
  <w:style w:type="character" w:customStyle="1" w:styleId="29">
    <w:name w:val="js_darkmode__27"/>
    <w:basedOn w:val="13"/>
    <w:qFormat/>
    <w:uiPriority w:val="0"/>
  </w:style>
  <w:style w:type="character" w:customStyle="1" w:styleId="30">
    <w:name w:val="js_darkmode__35"/>
    <w:basedOn w:val="13"/>
    <w:qFormat/>
    <w:uiPriority w:val="0"/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2">
    <w:name w:val="wx_tap_link"/>
    <w:basedOn w:val="13"/>
    <w:qFormat/>
    <w:uiPriority w:val="0"/>
  </w:style>
  <w:style w:type="character" w:customStyle="1" w:styleId="33">
    <w:name w:val="rich_media_meta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742</Words>
  <Characters>4234</Characters>
  <Lines>35</Lines>
  <Paragraphs>9</Paragraphs>
  <TotalTime>24</TotalTime>
  <ScaleCrop>false</ScaleCrop>
  <LinksUpToDate>false</LinksUpToDate>
  <CharactersWithSpaces>4967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2023-01-03T17:47:00Z</dcterms:created>
  <dc:creator>user</dc:creator>
  <cp:lastModifiedBy>WPS_1622794468</cp:lastModifiedBy>
  <cp:lastPrinted>2024-01-23T09:20:00Z</cp:lastPrinted>
  <dcterms:modified xsi:type="dcterms:W3CDTF">2024-01-24T01:51:10Z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2205D31DD469F1E95138AE65FC096F9F</vt:lpwstr>
  </property>
</Properties>
</file>