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0923" w:rsidRDefault="00340923" w:rsidP="00804AA6">
      <w:pPr>
        <w:adjustRightInd w:val="0"/>
        <w:snapToGrid w:val="0"/>
        <w:spacing w:beforeLines="50" w:before="156" w:line="360" w:lineRule="auto"/>
        <w:jc w:val="center"/>
        <w:rPr>
          <w:rFonts w:ascii="华文中宋" w:eastAsia="华文中宋" w:hAnsi="华文中宋" w:hint="eastAsia"/>
          <w:b/>
          <w:sz w:val="36"/>
          <w:szCs w:val="36"/>
        </w:rPr>
      </w:pPr>
    </w:p>
    <w:p w:rsidR="00922B40" w:rsidRPr="00804AA6" w:rsidRDefault="00F0549D" w:rsidP="00804AA6">
      <w:pPr>
        <w:adjustRightInd w:val="0"/>
        <w:snapToGrid w:val="0"/>
        <w:spacing w:beforeLines="50" w:before="156" w:line="360" w:lineRule="auto"/>
        <w:jc w:val="center"/>
        <w:rPr>
          <w:rFonts w:ascii="华文中宋" w:eastAsia="华文中宋" w:hAnsi="华文中宋"/>
          <w:b/>
          <w:sz w:val="36"/>
          <w:szCs w:val="36"/>
        </w:rPr>
      </w:pPr>
      <w:r>
        <w:rPr>
          <w:rFonts w:ascii="华文中宋" w:eastAsia="华文中宋" w:hAnsi="华文中宋" w:hint="eastAsia"/>
          <w:b/>
          <w:sz w:val="36"/>
          <w:szCs w:val="36"/>
        </w:rPr>
        <w:t>上海</w:t>
      </w:r>
      <w:r w:rsidR="00922B40" w:rsidRPr="00804AA6">
        <w:rPr>
          <w:rFonts w:ascii="华文中宋" w:eastAsia="华文中宋" w:hAnsi="华文中宋" w:hint="eastAsia"/>
          <w:b/>
          <w:sz w:val="36"/>
          <w:szCs w:val="36"/>
        </w:rPr>
        <w:t>科创投集团</w:t>
      </w:r>
      <w:r w:rsidR="00340923">
        <w:rPr>
          <w:rFonts w:ascii="华文中宋" w:eastAsia="华文中宋" w:hAnsi="华文中宋" w:hint="eastAsia"/>
          <w:b/>
          <w:sz w:val="36"/>
          <w:szCs w:val="36"/>
        </w:rPr>
        <w:t>8家投资企业入选</w:t>
      </w:r>
      <w:r w:rsidR="00922B40" w:rsidRPr="00804AA6">
        <w:rPr>
          <w:rFonts w:ascii="华文中宋" w:eastAsia="华文中宋" w:hAnsi="华文中宋" w:hint="eastAsia"/>
          <w:b/>
          <w:sz w:val="36"/>
          <w:szCs w:val="36"/>
        </w:rPr>
        <w:t>科创板</w:t>
      </w:r>
      <w:r w:rsidR="00340923">
        <w:rPr>
          <w:rFonts w:ascii="华文中宋" w:eastAsia="华文中宋" w:hAnsi="华文中宋" w:hint="eastAsia"/>
          <w:b/>
          <w:sz w:val="36"/>
          <w:szCs w:val="36"/>
        </w:rPr>
        <w:t>受理企业</w:t>
      </w:r>
    </w:p>
    <w:p w:rsidR="00340923" w:rsidRDefault="00340923" w:rsidP="00804AA6">
      <w:pPr>
        <w:adjustRightInd w:val="0"/>
        <w:snapToGrid w:val="0"/>
        <w:spacing w:line="360" w:lineRule="auto"/>
        <w:ind w:firstLineChars="200" w:firstLine="600"/>
        <w:rPr>
          <w:rFonts w:ascii="仿宋" w:eastAsia="仿宋" w:hAnsi="仿宋"/>
          <w:sz w:val="30"/>
          <w:szCs w:val="30"/>
        </w:rPr>
      </w:pPr>
    </w:p>
    <w:p w:rsidR="003F3643" w:rsidRDefault="00EE06AD" w:rsidP="006E3A2B">
      <w:pPr>
        <w:adjustRightInd w:val="0"/>
        <w:snapToGrid w:val="0"/>
        <w:spacing w:line="360" w:lineRule="auto"/>
        <w:ind w:firstLineChars="200" w:firstLine="600"/>
        <w:rPr>
          <w:rFonts w:ascii="仿宋" w:eastAsia="仿宋" w:hAnsi="仿宋"/>
          <w:sz w:val="30"/>
          <w:szCs w:val="30"/>
        </w:rPr>
      </w:pPr>
      <w:bookmarkStart w:id="0" w:name="OLE_LINK1"/>
      <w:r w:rsidRPr="00EE06AD">
        <w:rPr>
          <w:rFonts w:ascii="仿宋" w:eastAsia="仿宋" w:hAnsi="仿宋" w:hint="eastAsia"/>
          <w:sz w:val="30"/>
          <w:szCs w:val="30"/>
        </w:rPr>
        <w:t>设立科创板并试点注册制是</w:t>
      </w:r>
      <w:r>
        <w:rPr>
          <w:rFonts w:ascii="仿宋" w:eastAsia="仿宋" w:hAnsi="仿宋" w:hint="eastAsia"/>
          <w:sz w:val="30"/>
          <w:szCs w:val="30"/>
        </w:rPr>
        <w:t>新的历史时期</w:t>
      </w:r>
      <w:r w:rsidRPr="00EE06AD">
        <w:rPr>
          <w:rFonts w:ascii="仿宋" w:eastAsia="仿宋" w:hAnsi="仿宋" w:hint="eastAsia"/>
          <w:sz w:val="30"/>
          <w:szCs w:val="30"/>
        </w:rPr>
        <w:t>党中央交给上海的三项新的重大任务之一。特别是科创板的设立，对上海建设国际金融中心和具有全球影响力的科技创新中心具有重要的战略意义。上海科技创业投资（集团）有限公司（以下简称“科创投集团”）作为上海市政府支持创新创业和战略性新产业发展的重要投融资平台，</w:t>
      </w:r>
      <w:r>
        <w:rPr>
          <w:rFonts w:ascii="仿宋" w:eastAsia="仿宋" w:hAnsi="仿宋" w:hint="eastAsia"/>
          <w:sz w:val="30"/>
          <w:szCs w:val="30"/>
        </w:rPr>
        <w:t>长期以来，</w:t>
      </w:r>
      <w:r w:rsidRPr="00EE06AD">
        <w:rPr>
          <w:rFonts w:ascii="仿宋" w:eastAsia="仿宋" w:hAnsi="仿宋" w:hint="eastAsia"/>
          <w:sz w:val="30"/>
          <w:szCs w:val="30"/>
        </w:rPr>
        <w:t>积极发挥国有功能性的投资企业的引领、示范作用，</w:t>
      </w:r>
      <w:r>
        <w:rPr>
          <w:rFonts w:ascii="仿宋" w:eastAsia="仿宋" w:hAnsi="仿宋" w:hint="eastAsia"/>
          <w:sz w:val="30"/>
          <w:szCs w:val="30"/>
        </w:rPr>
        <w:t>积极投入并持续支持科创企业发展，随着科创板的设立，成效逐步显现。</w:t>
      </w:r>
    </w:p>
    <w:p w:rsidR="00A22C95" w:rsidRPr="00804AA6" w:rsidRDefault="00EE06AD" w:rsidP="006E3A2B">
      <w:pPr>
        <w:adjustRightInd w:val="0"/>
        <w:snapToGrid w:val="0"/>
        <w:spacing w:line="360" w:lineRule="auto"/>
        <w:ind w:firstLineChars="200" w:firstLine="600"/>
        <w:rPr>
          <w:rFonts w:ascii="仿宋" w:eastAsia="仿宋" w:hAnsi="仿宋"/>
          <w:sz w:val="30"/>
          <w:szCs w:val="30"/>
        </w:rPr>
      </w:pPr>
      <w:r>
        <w:rPr>
          <w:rFonts w:ascii="仿宋" w:eastAsia="仿宋" w:hAnsi="仿宋" w:hint="eastAsia"/>
          <w:sz w:val="30"/>
          <w:szCs w:val="30"/>
        </w:rPr>
        <w:t>截至2019年4月16日，上交所共披露72家科创板受理公司。其中，</w:t>
      </w:r>
      <w:r w:rsidR="0097335C">
        <w:rPr>
          <w:rFonts w:ascii="仿宋" w:eastAsia="仿宋" w:hAnsi="仿宋" w:hint="eastAsia"/>
          <w:sz w:val="30"/>
          <w:szCs w:val="30"/>
        </w:rPr>
        <w:t>上海</w:t>
      </w:r>
      <w:r>
        <w:rPr>
          <w:rFonts w:ascii="仿宋" w:eastAsia="仿宋" w:hAnsi="仿宋" w:hint="eastAsia"/>
          <w:sz w:val="30"/>
          <w:szCs w:val="30"/>
        </w:rPr>
        <w:t>科创投集团投资</w:t>
      </w:r>
      <w:r w:rsidR="006E3A2B">
        <w:rPr>
          <w:rFonts w:ascii="仿宋" w:eastAsia="仿宋" w:hAnsi="仿宋" w:hint="eastAsia"/>
          <w:sz w:val="30"/>
          <w:szCs w:val="30"/>
        </w:rPr>
        <w:t>的</w:t>
      </w:r>
      <w:r w:rsidR="006E3A2B" w:rsidRPr="00EE06AD">
        <w:rPr>
          <w:rFonts w:ascii="仿宋" w:eastAsia="仿宋" w:hAnsi="仿宋" w:hint="eastAsia"/>
          <w:sz w:val="30"/>
          <w:szCs w:val="30"/>
        </w:rPr>
        <w:t>晶晨半导体</w:t>
      </w:r>
      <w:r w:rsidR="006E3A2B">
        <w:rPr>
          <w:rFonts w:ascii="仿宋" w:eastAsia="仿宋" w:hAnsi="仿宋" w:hint="eastAsia"/>
          <w:sz w:val="30"/>
          <w:szCs w:val="30"/>
        </w:rPr>
        <w:t>、</w:t>
      </w:r>
      <w:r w:rsidR="006E3A2B" w:rsidRPr="00EE06AD">
        <w:rPr>
          <w:rFonts w:ascii="仿宋" w:eastAsia="仿宋" w:hAnsi="仿宋" w:hint="eastAsia"/>
          <w:sz w:val="30"/>
          <w:szCs w:val="30"/>
        </w:rPr>
        <w:t>世纪空间</w:t>
      </w:r>
      <w:r w:rsidR="006E3A2B">
        <w:rPr>
          <w:rFonts w:ascii="仿宋" w:eastAsia="仿宋" w:hAnsi="仿宋" w:hint="eastAsia"/>
          <w:sz w:val="30"/>
          <w:szCs w:val="30"/>
        </w:rPr>
        <w:t>、</w:t>
      </w:r>
      <w:r w:rsidR="006E3A2B" w:rsidRPr="00EE06AD">
        <w:rPr>
          <w:rFonts w:ascii="仿宋" w:eastAsia="仿宋" w:hAnsi="仿宋" w:hint="eastAsia"/>
          <w:sz w:val="30"/>
          <w:szCs w:val="30"/>
        </w:rPr>
        <w:t>微芯生物</w:t>
      </w:r>
      <w:r w:rsidR="006E3A2B">
        <w:rPr>
          <w:rFonts w:ascii="仿宋" w:eastAsia="仿宋" w:hAnsi="仿宋" w:hint="eastAsia"/>
          <w:sz w:val="30"/>
          <w:szCs w:val="30"/>
        </w:rPr>
        <w:t>、</w:t>
      </w:r>
      <w:r w:rsidR="006E3A2B" w:rsidRPr="00EE06AD">
        <w:rPr>
          <w:rFonts w:ascii="仿宋" w:eastAsia="仿宋" w:hAnsi="仿宋" w:hint="eastAsia"/>
          <w:sz w:val="30"/>
          <w:szCs w:val="30"/>
        </w:rPr>
        <w:t>中微半导体</w:t>
      </w:r>
      <w:r w:rsidR="006E3A2B">
        <w:rPr>
          <w:rFonts w:ascii="仿宋" w:eastAsia="仿宋" w:hAnsi="仿宋" w:hint="eastAsia"/>
          <w:sz w:val="30"/>
          <w:szCs w:val="30"/>
        </w:rPr>
        <w:t>、</w:t>
      </w:r>
      <w:r w:rsidR="006E3A2B" w:rsidRPr="00EE06AD">
        <w:rPr>
          <w:rFonts w:ascii="仿宋" w:eastAsia="仿宋" w:hAnsi="仿宋" w:hint="eastAsia"/>
          <w:sz w:val="30"/>
          <w:szCs w:val="30"/>
        </w:rPr>
        <w:t>聚辰半导体</w:t>
      </w:r>
      <w:r w:rsidR="006E3A2B">
        <w:rPr>
          <w:rFonts w:ascii="仿宋" w:eastAsia="仿宋" w:hAnsi="仿宋" w:hint="eastAsia"/>
          <w:sz w:val="30"/>
          <w:szCs w:val="30"/>
        </w:rPr>
        <w:t>、</w:t>
      </w:r>
      <w:r w:rsidR="006E3A2B" w:rsidRPr="00EE06AD">
        <w:rPr>
          <w:rFonts w:ascii="仿宋" w:eastAsia="仿宋" w:hAnsi="仿宋" w:hint="eastAsia"/>
          <w:sz w:val="30"/>
          <w:szCs w:val="30"/>
        </w:rPr>
        <w:t>博瑞生物</w:t>
      </w:r>
      <w:r w:rsidR="006E3A2B">
        <w:rPr>
          <w:rFonts w:ascii="仿宋" w:eastAsia="仿宋" w:hAnsi="仿宋" w:hint="eastAsia"/>
          <w:sz w:val="30"/>
          <w:szCs w:val="30"/>
        </w:rPr>
        <w:t>、</w:t>
      </w:r>
      <w:r w:rsidR="006E3A2B" w:rsidRPr="00EE06AD">
        <w:rPr>
          <w:rFonts w:ascii="仿宋" w:eastAsia="仿宋" w:hAnsi="仿宋" w:hint="eastAsia"/>
          <w:sz w:val="30"/>
          <w:szCs w:val="30"/>
        </w:rPr>
        <w:t>微创心脉</w:t>
      </w:r>
      <w:r w:rsidR="006E3A2B">
        <w:rPr>
          <w:rFonts w:ascii="仿宋" w:eastAsia="仿宋" w:hAnsi="仿宋" w:hint="eastAsia"/>
          <w:sz w:val="30"/>
          <w:szCs w:val="30"/>
        </w:rPr>
        <w:t>、</w:t>
      </w:r>
      <w:r w:rsidR="006E3A2B" w:rsidRPr="00EE06AD">
        <w:rPr>
          <w:rFonts w:ascii="仿宋" w:eastAsia="仿宋" w:hAnsi="仿宋" w:hint="eastAsia"/>
          <w:sz w:val="30"/>
          <w:szCs w:val="30"/>
        </w:rPr>
        <w:t>泰坦科技</w:t>
      </w:r>
      <w:r w:rsidR="006E3A2B">
        <w:rPr>
          <w:rFonts w:ascii="仿宋" w:eastAsia="仿宋" w:hAnsi="仿宋" w:hint="eastAsia"/>
          <w:sz w:val="30"/>
          <w:szCs w:val="30"/>
        </w:rPr>
        <w:t>等</w:t>
      </w:r>
      <w:r>
        <w:rPr>
          <w:rFonts w:ascii="仿宋" w:eastAsia="仿宋" w:hAnsi="仿宋" w:hint="eastAsia"/>
          <w:sz w:val="30"/>
          <w:szCs w:val="30"/>
        </w:rPr>
        <w:t>8家</w:t>
      </w:r>
      <w:r w:rsidR="006E3A2B">
        <w:rPr>
          <w:rFonts w:ascii="仿宋" w:eastAsia="仿宋" w:hAnsi="仿宋" w:hint="eastAsia"/>
          <w:sz w:val="30"/>
          <w:szCs w:val="30"/>
        </w:rPr>
        <w:t>企业成功入围</w:t>
      </w:r>
      <w:r>
        <w:rPr>
          <w:rFonts w:ascii="仿宋" w:eastAsia="仿宋" w:hAnsi="仿宋" w:hint="eastAsia"/>
          <w:sz w:val="30"/>
          <w:szCs w:val="30"/>
        </w:rPr>
        <w:t>，占比达11.1%。</w:t>
      </w:r>
      <w:r w:rsidR="003F2219">
        <w:rPr>
          <w:rFonts w:ascii="仿宋" w:eastAsia="仿宋" w:hAnsi="仿宋" w:hint="eastAsia"/>
          <w:sz w:val="30"/>
          <w:szCs w:val="30"/>
        </w:rPr>
        <w:t>这8家企业均为战略性新兴领域的高科技企业，其中</w:t>
      </w:r>
      <w:r w:rsidR="008B2F8A">
        <w:rPr>
          <w:rFonts w:ascii="仿宋" w:eastAsia="仿宋" w:hAnsi="仿宋" w:hint="eastAsia"/>
          <w:sz w:val="30"/>
          <w:szCs w:val="30"/>
        </w:rPr>
        <w:t>集成电路企业3家、生物医药企业3家，新一代信息技术企业2家。</w:t>
      </w:r>
      <w:r w:rsidR="006E3A2B">
        <w:rPr>
          <w:rFonts w:ascii="仿宋" w:eastAsia="仿宋" w:hAnsi="仿宋" w:hint="eastAsia"/>
          <w:sz w:val="30"/>
          <w:szCs w:val="30"/>
        </w:rPr>
        <w:t>下阶段，</w:t>
      </w:r>
      <w:r w:rsidR="0097335C">
        <w:rPr>
          <w:rFonts w:ascii="仿宋" w:eastAsia="仿宋" w:hAnsi="仿宋" w:hint="eastAsia"/>
          <w:sz w:val="30"/>
          <w:szCs w:val="30"/>
        </w:rPr>
        <w:t>上海</w:t>
      </w:r>
      <w:bookmarkStart w:id="1" w:name="_GoBack"/>
      <w:bookmarkEnd w:id="1"/>
      <w:r w:rsidR="006E3A2B">
        <w:rPr>
          <w:rFonts w:ascii="仿宋" w:eastAsia="仿宋" w:hAnsi="仿宋" w:hint="eastAsia"/>
          <w:sz w:val="30"/>
          <w:szCs w:val="30"/>
        </w:rPr>
        <w:t>科创投集团将</w:t>
      </w:r>
      <w:r w:rsidR="006E3A2B" w:rsidRPr="006E3A2B">
        <w:rPr>
          <w:rFonts w:ascii="仿宋" w:eastAsia="仿宋" w:hAnsi="仿宋" w:hint="eastAsia"/>
          <w:sz w:val="30"/>
          <w:szCs w:val="30"/>
        </w:rPr>
        <w:t>瞄准上海战略性新兴产业领域的重点领域与薄弱环节，聚焦科创企业，加快产融结合，继续加大对重点战新领域的投资与布局，扶持、培育更多的</w:t>
      </w:r>
      <w:r w:rsidR="006E3A2B">
        <w:rPr>
          <w:rFonts w:ascii="仿宋" w:eastAsia="仿宋" w:hAnsi="仿宋" w:hint="eastAsia"/>
          <w:sz w:val="30"/>
          <w:szCs w:val="30"/>
        </w:rPr>
        <w:t>科创</w:t>
      </w:r>
      <w:r w:rsidR="006E3A2B" w:rsidRPr="006E3A2B">
        <w:rPr>
          <w:rFonts w:ascii="仿宋" w:eastAsia="仿宋" w:hAnsi="仿宋" w:hint="eastAsia"/>
          <w:sz w:val="30"/>
          <w:szCs w:val="30"/>
        </w:rPr>
        <w:t>企业。</w:t>
      </w:r>
      <w:bookmarkEnd w:id="0"/>
    </w:p>
    <w:sectPr w:rsidR="00A22C95" w:rsidRPr="00804AA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497A" w:rsidRDefault="0097497A" w:rsidP="00F66E78">
      <w:r>
        <w:separator/>
      </w:r>
    </w:p>
  </w:endnote>
  <w:endnote w:type="continuationSeparator" w:id="0">
    <w:p w:rsidR="0097497A" w:rsidRDefault="0097497A" w:rsidP="00F66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497A" w:rsidRDefault="0097497A" w:rsidP="00F66E78">
      <w:r>
        <w:separator/>
      </w:r>
    </w:p>
  </w:footnote>
  <w:footnote w:type="continuationSeparator" w:id="0">
    <w:p w:rsidR="0097497A" w:rsidRDefault="0097497A" w:rsidP="00F66E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32E"/>
    <w:rsid w:val="001834EB"/>
    <w:rsid w:val="001D2429"/>
    <w:rsid w:val="001D686A"/>
    <w:rsid w:val="00230509"/>
    <w:rsid w:val="002D7F44"/>
    <w:rsid w:val="00340923"/>
    <w:rsid w:val="003F2219"/>
    <w:rsid w:val="003F3643"/>
    <w:rsid w:val="005278F5"/>
    <w:rsid w:val="0057432E"/>
    <w:rsid w:val="006E3A2B"/>
    <w:rsid w:val="00804AA6"/>
    <w:rsid w:val="008240FF"/>
    <w:rsid w:val="00860F13"/>
    <w:rsid w:val="008B2F8A"/>
    <w:rsid w:val="008E1F68"/>
    <w:rsid w:val="00922B40"/>
    <w:rsid w:val="00964560"/>
    <w:rsid w:val="0097335C"/>
    <w:rsid w:val="0097497A"/>
    <w:rsid w:val="00A22C95"/>
    <w:rsid w:val="00B40553"/>
    <w:rsid w:val="00B4674C"/>
    <w:rsid w:val="00B80333"/>
    <w:rsid w:val="00C42C39"/>
    <w:rsid w:val="00EE06AD"/>
    <w:rsid w:val="00F0549D"/>
    <w:rsid w:val="00F66E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8290259-506D-4F51-AEC0-48BF2568A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66E7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66E78"/>
    <w:rPr>
      <w:sz w:val="18"/>
      <w:szCs w:val="18"/>
    </w:rPr>
  </w:style>
  <w:style w:type="paragraph" w:styleId="a4">
    <w:name w:val="footer"/>
    <w:basedOn w:val="a"/>
    <w:link w:val="Char0"/>
    <w:uiPriority w:val="99"/>
    <w:unhideWhenUsed/>
    <w:rsid w:val="00F66E78"/>
    <w:pPr>
      <w:tabs>
        <w:tab w:val="center" w:pos="4153"/>
        <w:tab w:val="right" w:pos="8306"/>
      </w:tabs>
      <w:snapToGrid w:val="0"/>
      <w:jc w:val="left"/>
    </w:pPr>
    <w:rPr>
      <w:sz w:val="18"/>
      <w:szCs w:val="18"/>
    </w:rPr>
  </w:style>
  <w:style w:type="character" w:customStyle="1" w:styleId="Char0">
    <w:name w:val="页脚 Char"/>
    <w:basedOn w:val="a0"/>
    <w:link w:val="a4"/>
    <w:uiPriority w:val="99"/>
    <w:rsid w:val="00F66E7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718811">
      <w:bodyDiv w:val="1"/>
      <w:marLeft w:val="0"/>
      <w:marRight w:val="0"/>
      <w:marTop w:val="0"/>
      <w:marBottom w:val="0"/>
      <w:divBdr>
        <w:top w:val="none" w:sz="0" w:space="0" w:color="auto"/>
        <w:left w:val="none" w:sz="0" w:space="0" w:color="auto"/>
        <w:bottom w:val="none" w:sz="0" w:space="0" w:color="auto"/>
        <w:right w:val="none" w:sz="0" w:space="0" w:color="auto"/>
      </w:divBdr>
    </w:div>
    <w:div w:id="433407975">
      <w:bodyDiv w:val="1"/>
      <w:marLeft w:val="0"/>
      <w:marRight w:val="0"/>
      <w:marTop w:val="0"/>
      <w:marBottom w:val="0"/>
      <w:divBdr>
        <w:top w:val="none" w:sz="0" w:space="0" w:color="auto"/>
        <w:left w:val="none" w:sz="0" w:space="0" w:color="auto"/>
        <w:bottom w:val="none" w:sz="0" w:space="0" w:color="auto"/>
        <w:right w:val="none" w:sz="0" w:space="0" w:color="auto"/>
      </w:divBdr>
    </w:div>
    <w:div w:id="868689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231</Words>
  <Characters>237</Characters>
  <Application>Microsoft Office Word</Application>
  <DocSecurity>0</DocSecurity>
  <Lines>9</Lines>
  <Paragraphs>2</Paragraphs>
  <ScaleCrop>false</ScaleCrop>
  <Company>Microsoft</Company>
  <LinksUpToDate>false</LinksUpToDate>
  <CharactersWithSpaces>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wjh</dc:creator>
  <cp:keywords/>
  <dc:description/>
  <cp:lastModifiedBy>魏云</cp:lastModifiedBy>
  <cp:revision>5</cp:revision>
  <dcterms:created xsi:type="dcterms:W3CDTF">2019-04-16T09:13:00Z</dcterms:created>
  <dcterms:modified xsi:type="dcterms:W3CDTF">2019-04-19T04:53:00Z</dcterms:modified>
</cp:coreProperties>
</file>