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CA" w:rsidRPr="001E2491" w:rsidRDefault="001E2491" w:rsidP="001E2491">
      <w:pPr>
        <w:pStyle w:val="2"/>
        <w:shd w:val="clear" w:color="auto" w:fill="FFFFFF"/>
        <w:spacing w:before="0" w:beforeAutospacing="0" w:after="210" w:afterAutospacing="0"/>
        <w:jc w:val="center"/>
        <w:rPr>
          <w:rFonts w:ascii="黑体" w:eastAsia="黑体" w:hAnsi="黑体"/>
          <w:b w:val="0"/>
          <w:bCs w:val="0"/>
          <w:color w:val="333333"/>
          <w:spacing w:val="8"/>
        </w:rPr>
      </w:pPr>
      <w:r w:rsidRPr="001E2491">
        <w:rPr>
          <w:rFonts w:ascii="黑体" w:eastAsia="黑体" w:hAnsi="黑体" w:hint="eastAsia"/>
          <w:b w:val="0"/>
          <w:bCs w:val="0"/>
          <w:color w:val="333333"/>
          <w:spacing w:val="8"/>
        </w:rPr>
        <w:t>临港</w:t>
      </w:r>
      <w:r w:rsidR="00D84950">
        <w:rPr>
          <w:rFonts w:ascii="黑体" w:eastAsia="黑体" w:hAnsi="黑体" w:hint="eastAsia"/>
          <w:b w:val="0"/>
          <w:bCs w:val="0"/>
          <w:color w:val="333333"/>
          <w:spacing w:val="8"/>
        </w:rPr>
        <w:t>集团</w:t>
      </w:r>
      <w:r w:rsidRPr="001E2491">
        <w:rPr>
          <w:rFonts w:ascii="黑体" w:eastAsia="黑体" w:hAnsi="黑体" w:hint="eastAsia"/>
          <w:b w:val="0"/>
          <w:bCs w:val="0"/>
          <w:color w:val="333333"/>
          <w:spacing w:val="8"/>
        </w:rPr>
        <w:t>特斯拉等4大项目入</w:t>
      </w:r>
      <w:proofErr w:type="gramStart"/>
      <w:r w:rsidRPr="001E2491">
        <w:rPr>
          <w:rFonts w:ascii="黑体" w:eastAsia="黑体" w:hAnsi="黑体" w:hint="eastAsia"/>
          <w:b w:val="0"/>
          <w:bCs w:val="0"/>
          <w:color w:val="333333"/>
          <w:spacing w:val="8"/>
        </w:rPr>
        <w:t>选本市</w:t>
      </w:r>
      <w:proofErr w:type="gramEnd"/>
      <w:r w:rsidRPr="001E2491">
        <w:rPr>
          <w:rFonts w:ascii="黑体" w:eastAsia="黑体" w:hAnsi="黑体" w:hint="eastAsia"/>
          <w:b w:val="0"/>
          <w:bCs w:val="0"/>
          <w:color w:val="333333"/>
          <w:spacing w:val="8"/>
        </w:rPr>
        <w:t>科技产业类重大建设项目</w:t>
      </w:r>
      <w:bookmarkStart w:id="0" w:name="_GoBack"/>
      <w:bookmarkEnd w:id="0"/>
    </w:p>
    <w:p w:rsidR="006D06CA" w:rsidRPr="001E2491" w:rsidRDefault="001E2491" w:rsidP="001E249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color w:val="3F3F3F"/>
          <w:spacing w:val="8"/>
          <w:sz w:val="30"/>
          <w:szCs w:val="30"/>
          <w:shd w:val="clear" w:color="auto" w:fill="FFFFFF"/>
        </w:rPr>
      </w:pPr>
      <w:r w:rsidRPr="001E2491">
        <w:rPr>
          <w:rFonts w:ascii="仿宋" w:eastAsia="仿宋" w:hAnsi="仿宋" w:hint="eastAsia"/>
          <w:color w:val="3F3F3F"/>
          <w:sz w:val="30"/>
          <w:szCs w:val="30"/>
          <w:shd w:val="clear" w:color="auto" w:fill="FFFFFF"/>
        </w:rPr>
        <w:t>近日，</w:t>
      </w:r>
      <w:proofErr w:type="gramStart"/>
      <w:r w:rsidRPr="001E2491">
        <w:rPr>
          <w:rFonts w:ascii="仿宋" w:eastAsia="仿宋" w:hAnsi="仿宋" w:hint="eastAsia"/>
          <w:color w:val="3F3F3F"/>
          <w:sz w:val="30"/>
          <w:szCs w:val="30"/>
          <w:shd w:val="clear" w:color="auto" w:fill="FFFFFF"/>
        </w:rPr>
        <w:t>市发改委</w:t>
      </w:r>
      <w:proofErr w:type="gramEnd"/>
      <w:r w:rsidRPr="001E2491">
        <w:rPr>
          <w:rFonts w:ascii="仿宋" w:eastAsia="仿宋" w:hAnsi="仿宋" w:hint="eastAsia"/>
          <w:color w:val="3F3F3F"/>
          <w:sz w:val="30"/>
          <w:szCs w:val="30"/>
          <w:shd w:val="clear" w:color="auto" w:fill="FFFFFF"/>
        </w:rPr>
        <w:t>公布</w:t>
      </w:r>
      <w:r>
        <w:rPr>
          <w:rFonts w:ascii="仿宋" w:eastAsia="仿宋" w:hAnsi="仿宋" w:hint="eastAsia"/>
          <w:color w:val="3F3F3F"/>
          <w:sz w:val="30"/>
          <w:szCs w:val="30"/>
          <w:shd w:val="clear" w:color="auto" w:fill="FFFFFF"/>
        </w:rPr>
        <w:t>了</w:t>
      </w:r>
      <w:r w:rsidRPr="001E2491">
        <w:rPr>
          <w:rFonts w:ascii="仿宋" w:eastAsia="仿宋" w:hAnsi="仿宋" w:hint="eastAsia"/>
          <w:color w:val="3F3F3F"/>
          <w:sz w:val="30"/>
          <w:szCs w:val="30"/>
          <w:shd w:val="clear" w:color="auto" w:fill="FFFFFF"/>
        </w:rPr>
        <w:t>2019年上海市科技产业、社会民生、生态文明、城市基础设施、城乡融合与乡村振兴等五大领域的重大建设项目清单。临港集团下属临港产业区特斯拉超级工厂一期等4大项目入选科技产业类项目，其中，</w:t>
      </w:r>
      <w:proofErr w:type="gramStart"/>
      <w:r w:rsidRPr="001E2491">
        <w:rPr>
          <w:rFonts w:ascii="仿宋" w:eastAsia="仿宋" w:hAnsi="仿宋" w:hint="eastAsia"/>
          <w:color w:val="3F3F3F"/>
          <w:sz w:val="30"/>
          <w:szCs w:val="30"/>
          <w:shd w:val="clear" w:color="auto" w:fill="FFFFFF"/>
        </w:rPr>
        <w:t>科创中心类</w:t>
      </w:r>
      <w:proofErr w:type="gramEnd"/>
      <w:r w:rsidRPr="001E2491">
        <w:rPr>
          <w:rFonts w:ascii="仿宋" w:eastAsia="仿宋" w:hAnsi="仿宋" w:hint="eastAsia"/>
          <w:color w:val="3F3F3F"/>
          <w:sz w:val="30"/>
          <w:szCs w:val="30"/>
          <w:shd w:val="clear" w:color="auto" w:fill="FFFFFF"/>
        </w:rPr>
        <w:t>项目共10项，临港产业区入选1项，先进制造业项目共14项，临港产业区入选3项。</w:t>
      </w:r>
    </w:p>
    <w:p w:rsidR="001E2491" w:rsidRPr="001E2491" w:rsidRDefault="001E2491" w:rsidP="001E2491">
      <w:pPr>
        <w:pStyle w:val="a3"/>
        <w:adjustRightInd w:val="0"/>
        <w:snapToGrid w:val="0"/>
        <w:spacing w:before="0" w:beforeAutospacing="0" w:after="0" w:afterAutospacing="0" w:line="360" w:lineRule="auto"/>
        <w:ind w:firstLineChars="250" w:firstLine="750"/>
        <w:rPr>
          <w:rFonts w:ascii="仿宋" w:eastAsia="仿宋" w:hAnsi="仿宋" w:cstheme="minorBidi"/>
          <w:color w:val="3F3F3F"/>
          <w:kern w:val="2"/>
          <w:sz w:val="30"/>
          <w:szCs w:val="30"/>
          <w:shd w:val="clear" w:color="auto" w:fill="FFFFFF"/>
        </w:rPr>
      </w:pPr>
      <w:r w:rsidRPr="001E2491">
        <w:rPr>
          <w:rFonts w:ascii="仿宋" w:eastAsia="仿宋" w:hAnsi="仿宋" w:cstheme="minorBidi"/>
          <w:color w:val="3F3F3F"/>
          <w:kern w:val="2"/>
          <w:sz w:val="30"/>
          <w:szCs w:val="30"/>
          <w:shd w:val="clear" w:color="auto" w:fill="FFFFFF"/>
        </w:rPr>
        <w:t>临港产业区入选科技产业类的4大项目分别是：</w:t>
      </w:r>
      <w:proofErr w:type="gramStart"/>
      <w:r w:rsidRPr="001E2491">
        <w:rPr>
          <w:rFonts w:ascii="仿宋" w:eastAsia="仿宋" w:hAnsi="仿宋" w:cstheme="minorBidi"/>
          <w:color w:val="3F3F3F"/>
          <w:kern w:val="2"/>
          <w:sz w:val="30"/>
          <w:szCs w:val="30"/>
          <w:shd w:val="clear" w:color="auto" w:fill="FFFFFF"/>
        </w:rPr>
        <w:t>科创中心类</w:t>
      </w:r>
      <w:proofErr w:type="gramEnd"/>
      <w:r w:rsidRPr="001E2491">
        <w:rPr>
          <w:rFonts w:ascii="仿宋" w:eastAsia="仿宋" w:hAnsi="仿宋" w:cstheme="minorBidi"/>
          <w:color w:val="3F3F3F"/>
          <w:kern w:val="2"/>
          <w:sz w:val="30"/>
          <w:szCs w:val="30"/>
          <w:shd w:val="clear" w:color="auto" w:fill="FFFFFF"/>
        </w:rPr>
        <w:t>项目燃气轮机试验装置，先进制造业项目中航商用航空发动机公司产业基地建设项目、特斯拉超级工厂一期</w:t>
      </w:r>
      <w:proofErr w:type="gramStart"/>
      <w:r w:rsidRPr="001E2491">
        <w:rPr>
          <w:rFonts w:ascii="仿宋" w:eastAsia="仿宋" w:hAnsi="仿宋" w:cstheme="minorBidi"/>
          <w:color w:val="3F3F3F"/>
          <w:kern w:val="2"/>
          <w:sz w:val="30"/>
          <w:szCs w:val="30"/>
          <w:shd w:val="clear" w:color="auto" w:fill="FFFFFF"/>
        </w:rPr>
        <w:t>和积塔半导体</w:t>
      </w:r>
      <w:proofErr w:type="gramEnd"/>
      <w:r w:rsidRPr="001E2491">
        <w:rPr>
          <w:rFonts w:ascii="仿宋" w:eastAsia="仿宋" w:hAnsi="仿宋" w:cstheme="minorBidi"/>
          <w:color w:val="3F3F3F"/>
          <w:kern w:val="2"/>
          <w:sz w:val="30"/>
          <w:szCs w:val="30"/>
          <w:shd w:val="clear" w:color="auto" w:fill="FFFFFF"/>
        </w:rPr>
        <w:t>特色工艺生产线项目。</w:t>
      </w:r>
    </w:p>
    <w:p w:rsidR="001E2491" w:rsidRPr="001E2491" w:rsidRDefault="001E2491" w:rsidP="001E2491">
      <w:pPr>
        <w:pStyle w:val="a3"/>
        <w:adjustRightInd w:val="0"/>
        <w:snapToGrid w:val="0"/>
        <w:spacing w:before="0" w:beforeAutospacing="0" w:after="0" w:afterAutospacing="0" w:line="360" w:lineRule="auto"/>
        <w:ind w:firstLineChars="250" w:firstLine="750"/>
        <w:rPr>
          <w:rFonts w:ascii="仿宋" w:eastAsia="仿宋" w:hAnsi="仿宋"/>
          <w:sz w:val="30"/>
          <w:szCs w:val="30"/>
        </w:rPr>
      </w:pPr>
      <w:r w:rsidRPr="001E2491">
        <w:rPr>
          <w:rFonts w:ascii="仿宋" w:eastAsia="仿宋" w:hAnsi="仿宋"/>
          <w:sz w:val="30"/>
          <w:szCs w:val="30"/>
        </w:rPr>
        <w:t>4大项目中，新开工1项，即：燃气轮机试验装置；在建3项，包括：中航商用航空发动机公司产业基地建设项目、特斯拉超级工厂一期</w:t>
      </w:r>
      <w:proofErr w:type="gramStart"/>
      <w:r w:rsidRPr="001E2491">
        <w:rPr>
          <w:rFonts w:ascii="仿宋" w:eastAsia="仿宋" w:hAnsi="仿宋"/>
          <w:sz w:val="30"/>
          <w:szCs w:val="30"/>
        </w:rPr>
        <w:t>和积塔半导体</w:t>
      </w:r>
      <w:proofErr w:type="gramEnd"/>
      <w:r w:rsidRPr="001E2491">
        <w:rPr>
          <w:rFonts w:ascii="仿宋" w:eastAsia="仿宋" w:hAnsi="仿宋"/>
          <w:sz w:val="30"/>
          <w:szCs w:val="30"/>
        </w:rPr>
        <w:t>特色工艺生产线项目。</w:t>
      </w:r>
    </w:p>
    <w:p w:rsidR="001E2491" w:rsidRPr="001E2491" w:rsidRDefault="001E2491" w:rsidP="001E2491">
      <w:pPr>
        <w:pStyle w:val="a3"/>
        <w:adjustRightInd w:val="0"/>
        <w:snapToGrid w:val="0"/>
        <w:spacing w:before="0" w:beforeAutospacing="0" w:after="0" w:afterAutospacing="0" w:line="360" w:lineRule="auto"/>
        <w:ind w:firstLineChars="250" w:firstLine="750"/>
        <w:rPr>
          <w:rFonts w:ascii="仿宋" w:eastAsia="仿宋" w:hAnsi="仿宋"/>
          <w:sz w:val="30"/>
          <w:szCs w:val="30"/>
        </w:rPr>
      </w:pPr>
      <w:r w:rsidRPr="001E2491">
        <w:rPr>
          <w:rFonts w:ascii="仿宋" w:eastAsia="仿宋" w:hAnsi="仿宋"/>
          <w:sz w:val="30"/>
          <w:szCs w:val="30"/>
        </w:rPr>
        <w:t>下一步，临港集团将紧紧围绕临港</w:t>
      </w:r>
      <w:proofErr w:type="gramStart"/>
      <w:r w:rsidRPr="001E2491">
        <w:rPr>
          <w:rFonts w:ascii="仿宋" w:eastAsia="仿宋" w:hAnsi="仿宋"/>
          <w:sz w:val="30"/>
          <w:szCs w:val="30"/>
        </w:rPr>
        <w:t>科创中心</w:t>
      </w:r>
      <w:proofErr w:type="gramEnd"/>
      <w:r w:rsidRPr="001E2491">
        <w:rPr>
          <w:rFonts w:ascii="仿宋" w:eastAsia="仿宋" w:hAnsi="仿宋"/>
          <w:sz w:val="30"/>
          <w:szCs w:val="30"/>
        </w:rPr>
        <w:t>主体承载区建设，全力推进和保障重大项目的开工和建设，确保重大项目早日建成投产，为推动区域经济高质量发展，提升城市能级和核心竞争力做出应有的贡献。</w:t>
      </w:r>
    </w:p>
    <w:p w:rsidR="00412F64" w:rsidRDefault="00412F64" w:rsidP="00412F64">
      <w:pPr>
        <w:pStyle w:val="a3"/>
        <w:adjustRightInd w:val="0"/>
        <w:snapToGrid w:val="0"/>
        <w:spacing w:before="0" w:beforeAutospacing="0" w:after="0" w:afterAutospacing="0" w:line="360" w:lineRule="auto"/>
        <w:jc w:val="right"/>
        <w:rPr>
          <w:rFonts w:ascii="仿宋" w:eastAsia="仿宋" w:hAnsi="仿宋" w:cstheme="minorBidi"/>
          <w:color w:val="3F3F3F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0"/>
          <w:szCs w:val="30"/>
        </w:rPr>
        <w:t>（临港集团）</w:t>
      </w:r>
    </w:p>
    <w:p w:rsidR="00E82550" w:rsidRPr="001E2491" w:rsidRDefault="00E82550" w:rsidP="001E2491">
      <w:pPr>
        <w:adjustRightInd w:val="0"/>
        <w:snapToGrid w:val="0"/>
        <w:spacing w:line="360" w:lineRule="auto"/>
        <w:ind w:firstLineChars="200" w:firstLine="632"/>
        <w:rPr>
          <w:rFonts w:ascii="仿宋" w:eastAsia="仿宋" w:hAnsi="仿宋"/>
          <w:color w:val="3F3F3F"/>
          <w:spacing w:val="8"/>
          <w:sz w:val="30"/>
          <w:szCs w:val="30"/>
          <w:shd w:val="clear" w:color="auto" w:fill="FFFFFF"/>
        </w:rPr>
      </w:pPr>
    </w:p>
    <w:sectPr w:rsidR="00E82550" w:rsidRPr="001E2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E8"/>
    <w:rsid w:val="0005768D"/>
    <w:rsid w:val="000E1514"/>
    <w:rsid w:val="001A6983"/>
    <w:rsid w:val="001E2491"/>
    <w:rsid w:val="00243BE0"/>
    <w:rsid w:val="002C00A0"/>
    <w:rsid w:val="00412F64"/>
    <w:rsid w:val="006D06CA"/>
    <w:rsid w:val="00752E1F"/>
    <w:rsid w:val="00781DE8"/>
    <w:rsid w:val="007B6949"/>
    <w:rsid w:val="00C52608"/>
    <w:rsid w:val="00D84950"/>
    <w:rsid w:val="00E474BD"/>
    <w:rsid w:val="00E8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C8F2-31C6-4B2E-9441-A6E2AEC1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D06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D06C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24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2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赵海鹏</dc:creator>
  <cp:keywords/>
  <dc:description/>
  <cp:lastModifiedBy>赵海鹏</cp:lastModifiedBy>
  <cp:revision>8</cp:revision>
  <dcterms:created xsi:type="dcterms:W3CDTF">2019-03-26T13:07:00Z</dcterms:created>
  <dcterms:modified xsi:type="dcterms:W3CDTF">2019-03-26T14:45:00Z</dcterms:modified>
</cp:coreProperties>
</file>