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63B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E9B203B">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14</w:t>
      </w:r>
      <w:r>
        <w:rPr>
          <w:rFonts w:hint="eastAsia"/>
          <w:b/>
          <w:sz w:val="32"/>
        </w:rPr>
        <w:t>期</w:t>
      </w:r>
    </w:p>
    <w:p w14:paraId="7A780EFE">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3939E4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04CF2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重要动态</w:t>
      </w:r>
    </w:p>
    <w:p w14:paraId="7EC39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上海市国资委党委中心组开展树立和践行</w:t>
      </w:r>
    </w:p>
    <w:p w14:paraId="11A611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正确政绩观学习教育专题学习</w:t>
      </w:r>
    </w:p>
    <w:p w14:paraId="1B012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月11日，上海市国资委召开党委会暨党委中心组学习会，进一步深学细悟习近平总书记关于树立和践行正确政绩观的重要论述和在浙江工作期间树立和践行正确政绩观的理论和实践，系统学习习近平总书记关于国有企业改革发展和党的建设重要论述和重要指示批示精神，深刻剖析树立和践行正确政绩观正反面典型案例。市国资委党政领导班子成员出席，围绕学习内容开展交流研讨。</w:t>
      </w:r>
    </w:p>
    <w:p w14:paraId="46728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会议指出，要强化理论武装，在学深悟透上持续用力。坚持“立党为公、为民造福、科学决策、真抓实干”，以群众满意、基层认可检验政绩成色，学好用好正反面典型案例，切实筑牢践行正确政绩观的思想根基。要紧扣职责使命，在实干担当上持续用力。深化改革攻坚，推动国有企业增强核心功能、提升核心竞争力。加快创新发展，发挥国企科技创新主体作用。加强国企党建，推动管党治党责任压力层层传导。要坚持从严从实，在常态长效上持续用力。坚持一以贯之，推动学习教育各项工作持续走深走实。健全长效机制，进一步完善内控体系、监督机制和责任体系。弘扬实干作风，优化为企服务，切实把学习教育的成效转化为推动高质量发展的实效。</w:t>
      </w:r>
    </w:p>
    <w:p w14:paraId="3C2AE9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市国资委、驻委纪检监察组二级巡视员，机关各处室、中心负责人，驻委纪检监察组相关负责人等参加学习。（上海市国资委）</w:t>
      </w:r>
    </w:p>
    <w:p w14:paraId="7FAFB561">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p>
    <w:p w14:paraId="57606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上海市前沿技术“第一张订单”对接会举办</w:t>
      </w:r>
    </w:p>
    <w:p w14:paraId="4A33C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打通基础研究到产业化的“最先一公里”</w:t>
      </w:r>
    </w:p>
    <w:p w14:paraId="363C0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市国资委、市科委联合举办前沿技术“第一张订单”对接会。本次对接会旨在更好发挥国有企业链主作用，依托场景优势，在未来产业前沿技术迭代、标志性产品打造和产业集聚发展过程中，加速“第一张订单”落地，推动前沿技术创新与未来产业培育成势。市国资委副主任、一级巡视员陈东，市科委副主任屈炜出席会议。</w:t>
      </w:r>
    </w:p>
    <w:p w14:paraId="2D5AB0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陈东指出，当前上海前沿科技产出成果丰硕，市属国企拥有大量应用场景需求。本次对接会正是搭建桥梁，让国企场景成为前沿技术成果落地的“第一块试验田”。下一步，市国资委将持续跟进做好服务，为“第一张订单”落地护航。一是带头开放场景，鼓励市属国企与科技企业联合攻关、组建创新联合体，落实“产业出题、科技答题”，共同打通创新链条。二是优化配套政策，结合科创层子企业支持政策制定，在专项考核、薪酬激励、项目自主权、重点人才引进和尽职免责机制等方面给予差异化支持，让科创企业敢接单、国企敢下单。三是构建长效对接生态，依托多层次的科创平台，举办常态化、多层级交流活动，打造“战略投资+技术应用+生态协作”合作模式。通过市属国企与科技企业强强联手，以更大力度、更实举措，打通基础研究、应用开发、成果转化的创新链条。</w:t>
      </w:r>
    </w:p>
    <w:p w14:paraId="4D71F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屈炜指出，未来产业培育周期长、风险高，创新产品普遍面临首台（套）、首批次“没人敢用”的问题，缺少迈向市场的“入场券”。此次对接会着力搭建前沿技术与产业场景全链条对接平台，以供需协同、金融赋能推动首单落地，促进科技成果转化应用，培育壮大未来产业。</w:t>
      </w:r>
    </w:p>
    <w:p w14:paraId="6CA47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会上，市科委项目经理介绍前沿技术发展情况，创远信科、时识科技、矩量光启等23家科技企业和上汽集团、上海电气、申能集团等15家市属国企近百人参加了对接会并开展了技术和场景需求的交流。（上海市国资委）</w:t>
      </w:r>
    </w:p>
    <w:p w14:paraId="1F87AF86">
      <w:pPr>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5265C30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29E6D10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default" w:ascii="Times New Roman" w:hAnsi="Times New Roman" w:eastAsia="华文中宋" w:cs="华文中宋"/>
          <w:b w:val="0"/>
          <w:bCs/>
          <w:i w:val="0"/>
          <w:caps w:val="0"/>
          <w:spacing w:val="0"/>
          <w:kern w:val="44"/>
          <w:sz w:val="36"/>
          <w:szCs w:val="36"/>
          <w:shd w:val="clear" w:fill="FFFFFF"/>
          <w:lang w:val="en-US" w:eastAsia="zh-CN" w:bidi="ar"/>
        </w:rPr>
      </w:pPr>
      <w:r>
        <w:rPr>
          <w:rFonts w:hint="default" w:ascii="Times New Roman" w:hAnsi="Times New Roman" w:eastAsia="华文中宋" w:cs="华文中宋"/>
          <w:b w:val="0"/>
          <w:bCs/>
          <w:i w:val="0"/>
          <w:caps w:val="0"/>
          <w:spacing w:val="0"/>
          <w:kern w:val="44"/>
          <w:sz w:val="36"/>
          <w:szCs w:val="36"/>
          <w:shd w:val="clear" w:fill="FFFFFF"/>
          <w:lang w:val="en-US" w:eastAsia="zh-CN" w:bidi="ar"/>
        </w:rPr>
        <w:t>上海跨境贸易数字金融服务有限公司在沪成立</w:t>
      </w:r>
    </w:p>
    <w:p w14:paraId="0E3212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上海跨境贸易数字金融服务有限公司（以下简称上海跨境数金公司）6月11日在沪成立，由上海国际集团有限公司与上海数据集团有限公司共同发起成立，公司注册资本5亿元人民币。</w:t>
      </w:r>
    </w:p>
    <w:p w14:paraId="21701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在人民银行支持指导下，上海市推动成立上海跨境数金公司，将紧紧依托数字人民币国际运营中心的国家金融基础设施功能，聚焦我国进出口贸易场景，推动数字人民币在跨境支付结算、投融资等业务场景中落地应用，助力构建高效、智能、合规、互通的数字人民币跨境贸易服务体系。上海跨境数金公司的成立，将进一步夯实我国跨境金融服务底座，更好服务企业“走出去”和共建“一带一路”，有力提升跨境支付与投融资便利化水平。</w:t>
      </w:r>
    </w:p>
    <w:p w14:paraId="29CED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上海市国资委将推动市属国企充分发挥在贸易场景、数据资源、金融服务等领域的综合优势，完善跨境金融服务体系、提升全球资源配置能力，以更高站位、更实举措助力上海“五个中心”建设。（上海国际集团、数据集团）</w:t>
      </w:r>
    </w:p>
    <w:p w14:paraId="5438C3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仿宋_GB2312"/>
          <w:b w:val="0"/>
          <w:bCs w:val="0"/>
          <w:sz w:val="32"/>
          <w:szCs w:val="32"/>
          <w:lang w:val="en-US" w:eastAsia="zh-CN"/>
        </w:rPr>
      </w:pPr>
    </w:p>
    <w:p w14:paraId="18A712F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上港集团多维刷新集装箱吞吐历史记录</w:t>
      </w:r>
    </w:p>
    <w:p w14:paraId="4FB407F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夯实全球枢纽发展根基</w:t>
      </w:r>
    </w:p>
    <w:p w14:paraId="1D04D7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港集团传来生产攻坚捷报，上海港昼夜集装箱吞吐量定格于187312TEU（标准箱），刷新2025年10月30日创造的昼夜集装箱吞吐量174338TEU的纪录；单工班作业完成箱量68088TEU，打破2023年11月4日创下的64423TEU单工班纪录，刷新集装箱吞吐量历史最高纪录，彰显出全球第一集装箱枢纽港顶尖的作业效率、强劲的应急承压能力与高效的全域统筹能力，为巩固全球航运核心枢纽地位、保障全球产业链供应链安全畅通筑牢坚实支撑。</w:t>
      </w:r>
    </w:p>
    <w:p w14:paraId="7EAE9A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当前，全球航运市场热度持续攀升，到港船舶集中、作业任务叠加，港区泊位、堆场等资源持续承压，港口生产运行面临高负荷、高要求的严峻挑战。上港集团始终秉持“全港一盘棋、全域一体化”工作思路，立足服务国家新发展格局，精准研判航运市场走势、船舶到港节奏与港区资源负荷，动态优化全域生产组织方案，科学排布昼夜作业计划，实现调度指挥精准化、资源配置最优化、现场管控精细化，推动港口高质量发展。</w:t>
      </w:r>
    </w:p>
    <w:p w14:paraId="6B671D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下一步，上港集团将以领跑姿态持续奋进，牢牢把握高质量发展主题，持续升级智慧港口运营体系、增强作业硬实力、提升综合航运服务水平，不断放大上海国际航运中心的辐射、引领与带动作用。（上港集团）</w:t>
      </w:r>
    </w:p>
    <w:p w14:paraId="6B19FCB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14:paraId="7D6772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深耕零碳变革</w:t>
      </w:r>
    </w:p>
    <w:p w14:paraId="52492C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多家上海国企亮相第四届上海碳中和博览会</w:t>
      </w:r>
    </w:p>
    <w:p w14:paraId="296512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月10日至12日，第四届上海国际碳中和技术、产品与成果博览会（以下简称“碳博会”）举办。本届碳博会以“‌零碳变革，要素赋能‌”为主题，汇聚全国低碳领域顶尖企业与前沿技术。多家上海国企参展，集中展示在推动绿色转型发展的丰硕成果。</w:t>
      </w:r>
    </w:p>
    <w:p w14:paraId="05A6B1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上海电气</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发布《零碳园区规划建设技术措施白皮书》，为零碳园区规划建设提供技术指导与实践参考。举行上海临港新片区零碳湾项目与安徽省巢湖经开区零碳园区项目签约仪式。聚焦集团十四大核心产品品类，发布2025年度赋能社会降碳指数</w:t>
      </w:r>
      <w:r>
        <w:rPr>
          <w:rFonts w:hint="eastAsia" w:ascii="Times New Roman" w:hAnsi="Times New Roman" w:eastAsia="仿宋_GB2312" w:cs="仿宋_GB2312"/>
          <w:b w:val="0"/>
          <w:bCs w:val="0"/>
          <w:sz w:val="32"/>
          <w:szCs w:val="32"/>
          <w:lang w:val="en-US" w:eastAsia="zh-CN"/>
        </w:rPr>
        <w:t>。</w:t>
      </w:r>
    </w:p>
    <w:p w14:paraId="1AB27ED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华谊集团</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集中展示低碳降碳工艺、核心技术及特色产品</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深耕能源清洁化、运营高效化、原料低碳化。展出玻纤增强聚环烯烃树脂汽车零部件、隔热反射涂料、第四代含氟制冷剂等产品，展现化工新材料赋能低碳升级</w:t>
      </w:r>
      <w:r>
        <w:rPr>
          <w:rFonts w:hint="eastAsia" w:ascii="Times New Roman" w:hAnsi="Times New Roman" w:eastAsia="仿宋_GB2312" w:cs="仿宋_GB2312"/>
          <w:b w:val="0"/>
          <w:bCs w:val="0"/>
          <w:sz w:val="32"/>
          <w:szCs w:val="32"/>
          <w:lang w:val="en-US" w:eastAsia="zh-CN"/>
        </w:rPr>
        <w:t>。</w:t>
      </w:r>
    </w:p>
    <w:p w14:paraId="34863B7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上实集团</w:t>
      </w:r>
      <w:r>
        <w:rPr>
          <w:rFonts w:hint="eastAsia" w:ascii="Times New Roman" w:hAnsi="Times New Roman" w:eastAsia="仿宋_GB2312" w:cs="仿宋_GB2312"/>
          <w:b/>
          <w:bCs/>
          <w:sz w:val="32"/>
          <w:szCs w:val="32"/>
          <w:lang w:val="en-US" w:eastAsia="zh-CN"/>
        </w:rPr>
        <w:t>：</w:t>
      </w:r>
      <w:r>
        <w:rPr>
          <w:rFonts w:hint="eastAsia" w:ascii="Times New Roman" w:hAnsi="Times New Roman" w:eastAsia="仿宋_GB2312" w:cs="仿宋_GB2312"/>
          <w:b w:val="0"/>
          <w:bCs w:val="0"/>
          <w:sz w:val="32"/>
          <w:szCs w:val="32"/>
          <w:lang w:val="en-US" w:eastAsia="zh-CN"/>
        </w:rPr>
        <w:t>展示</w:t>
      </w:r>
      <w:r>
        <w:rPr>
          <w:rFonts w:hint="default" w:ascii="Times New Roman" w:hAnsi="Times New Roman" w:eastAsia="仿宋_GB2312" w:cs="仿宋_GB2312"/>
          <w:b w:val="0"/>
          <w:bCs w:val="0"/>
          <w:sz w:val="32"/>
          <w:szCs w:val="32"/>
          <w:lang w:val="en-US" w:eastAsia="zh-CN"/>
        </w:rPr>
        <w:t>在新能源、城市更新、低碳消费等领域的绿色低碳实践。积极布局清洁能源版图，在港新增两个光伏项目；北外滩91街坊浦西第一高楼项目，打造世界最高全电超高层建筑；上实城开云秀项目着力打造绿色智慧未来社区典范；上实东滩和上实发展积极践行生物多样性保护</w:t>
      </w:r>
      <w:r>
        <w:rPr>
          <w:rFonts w:hint="eastAsia" w:ascii="Times New Roman" w:hAnsi="Times New Roman" w:eastAsia="仿宋_GB2312" w:cs="仿宋_GB2312"/>
          <w:b w:val="0"/>
          <w:bCs w:val="0"/>
          <w:sz w:val="32"/>
          <w:szCs w:val="32"/>
          <w:lang w:val="en-US" w:eastAsia="zh-CN"/>
        </w:rPr>
        <w:t>。</w:t>
      </w:r>
    </w:p>
    <w:p w14:paraId="40F5894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申能集团</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围绕</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绿色电力</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绿色燃料</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绿色金融</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绿色创新</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四大主题，全景式呈现</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SHENERGY赋能绿色未来</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发展蓝图。</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绿色甲醇</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海上风电制氢</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2大中心展项极具亮点，展现申能</w:t>
      </w:r>
      <w:r>
        <w:rPr>
          <w:rFonts w:hint="eastAsia" w:ascii="Times New Roman" w:hAnsi="Times New Roman" w:eastAsia="仿宋_GB2312" w:cs="仿宋_GB2312"/>
          <w:b w:val="0"/>
          <w:bCs w:val="0"/>
          <w:sz w:val="32"/>
          <w:szCs w:val="32"/>
          <w:lang w:val="en-US" w:eastAsia="zh-CN"/>
        </w:rPr>
        <w:t>集团</w:t>
      </w:r>
      <w:r>
        <w:rPr>
          <w:rFonts w:hint="default" w:ascii="Times New Roman" w:hAnsi="Times New Roman" w:eastAsia="仿宋_GB2312" w:cs="仿宋_GB2312"/>
          <w:b w:val="0"/>
          <w:bCs w:val="0"/>
          <w:sz w:val="32"/>
          <w:szCs w:val="32"/>
          <w:lang w:val="en-US" w:eastAsia="zh-CN"/>
        </w:rPr>
        <w:t>加速推进绿色燃料关键布局的锐意实践。</w:t>
      </w:r>
    </w:p>
    <w:p w14:paraId="5BF24F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隧道股份</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展示建筑节能改造、氢能应用、光储充等方面的核心技术与重点案例，包括全国首座内河码头型制加氢一体站、国内首个管道输加氢项目、AI智慧能源管理平台、高速公路分布式光伏项目等。</w:t>
      </w:r>
    </w:p>
    <w:p w14:paraId="4DC376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上海建科咨询集团</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发布《上海建科咨询集团2025年度ESG报告》。展示</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零碳园区‘策划申报-实施支撑-企业认证’全链服务</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，生动诠释为园区从规划到运营提供的一站式零碳解决方案。</w:t>
      </w:r>
    </w:p>
    <w:p w14:paraId="77D7863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东方国际</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打造创新材料、未来生活、绿色服务三大特色展区，构建起从源头研发、终端应用到综合服务的全流程碳中和解决方案。展会</w:t>
      </w:r>
      <w:r>
        <w:rPr>
          <w:rFonts w:hint="eastAsia" w:ascii="Times New Roman" w:hAnsi="Times New Roman" w:eastAsia="仿宋_GB2312" w:cs="仿宋_GB2312"/>
          <w:b w:val="0"/>
          <w:bCs w:val="0"/>
          <w:sz w:val="32"/>
          <w:szCs w:val="32"/>
          <w:lang w:val="en-US" w:eastAsia="zh-CN"/>
        </w:rPr>
        <w:t>特别</w:t>
      </w:r>
      <w:r>
        <w:rPr>
          <w:rFonts w:hint="default" w:ascii="Times New Roman" w:hAnsi="Times New Roman" w:eastAsia="仿宋_GB2312" w:cs="仿宋_GB2312"/>
          <w:b w:val="0"/>
          <w:bCs w:val="0"/>
          <w:sz w:val="32"/>
          <w:szCs w:val="32"/>
          <w:lang w:val="en-US" w:eastAsia="zh-CN"/>
        </w:rPr>
        <w:t>推出</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一束光的低碳使命</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体验活动</w:t>
      </w:r>
      <w:r>
        <w:rPr>
          <w:rFonts w:hint="eastAsia" w:ascii="Times New Roman" w:hAnsi="Times New Roman" w:eastAsia="仿宋_GB2312" w:cs="仿宋_GB2312"/>
          <w:b w:val="0"/>
          <w:bCs w:val="0"/>
          <w:sz w:val="32"/>
          <w:szCs w:val="32"/>
          <w:lang w:val="en-US" w:eastAsia="zh-CN"/>
        </w:rPr>
        <w:t>。</w:t>
      </w:r>
    </w:p>
    <w:p w14:paraId="6AB9CBB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中国太保</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展示以</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三域四向两翼</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为核心的绿色保险实践体系。</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三域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聚焦绿色交通、生态农业、清洁能源三大重点领域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四向</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围绕气候风险、生态保护、碳市场、减污降碳四类攻坚方向</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两翼</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强化绿色投资和低碳运营能力建设。</w:t>
      </w:r>
    </w:p>
    <w:p w14:paraId="50A0E2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浦发银行</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创新推出《</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碳账户+</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金融综合服务方案》，方案集碳数据采集、碳排放核算、企业碳评级、专属碳权益及创新绿色金融/碳金融产品等于一体，助力实体经济发展与</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双碳</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目标协同推进；在碳核算与评价方面，支持报告法、能源法、产品法、经济法等四种核算方式，精准匹配企业实际场景</w:t>
      </w:r>
      <w:r>
        <w:rPr>
          <w:rFonts w:hint="eastAsia" w:ascii="Times New Roman" w:hAnsi="Times New Roman" w:eastAsia="仿宋_GB2312" w:cs="仿宋_GB2312"/>
          <w:b w:val="0"/>
          <w:bCs w:val="0"/>
          <w:sz w:val="32"/>
          <w:szCs w:val="32"/>
          <w:lang w:val="en-US" w:eastAsia="zh-CN"/>
        </w:rPr>
        <w:t>。</w:t>
      </w:r>
    </w:p>
    <w:p w14:paraId="39B79C9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上海农商银行：</w:t>
      </w:r>
      <w:r>
        <w:rPr>
          <w:rFonts w:hint="eastAsia" w:ascii="Times New Roman" w:hAnsi="Times New Roman" w:eastAsia="仿宋_GB2312" w:cs="仿宋_GB2312"/>
          <w:b w:val="0"/>
          <w:bCs w:val="0"/>
          <w:sz w:val="32"/>
          <w:szCs w:val="32"/>
          <w:lang w:val="en-US" w:eastAsia="zh-CN"/>
        </w:rPr>
        <w:t>携手产业伙伴深化碳金融生态共建，与申能碳科技有限公司签署“鑫碳贷”产品合作协议，针对绿色低碳转型客户提供碳金融领域多样化、专业化的综合解决方案，推动绿色金融和碳金融双向赋能。</w:t>
      </w:r>
    </w:p>
    <w:p w14:paraId="0AE32A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上海城投集团</w:t>
      </w:r>
      <w:r>
        <w:rPr>
          <w:rFonts w:hint="eastAsia" w:ascii="Times New Roman" w:hAnsi="Times New Roman" w:eastAsia="仿宋_GB2312" w:cs="仿宋_GB2312"/>
          <w:b/>
          <w:bCs/>
          <w:sz w:val="32"/>
          <w:szCs w:val="32"/>
          <w:lang w:val="en-US" w:eastAsia="zh-CN"/>
        </w:rPr>
        <w:t>：</w:t>
      </w:r>
      <w:r>
        <w:rPr>
          <w:rFonts w:hint="eastAsia" w:ascii="Times New Roman" w:hAnsi="Times New Roman" w:eastAsia="仿宋_GB2312" w:cs="仿宋_GB2312"/>
          <w:b w:val="0"/>
          <w:bCs w:val="0"/>
          <w:sz w:val="32"/>
          <w:szCs w:val="32"/>
          <w:lang w:val="en-US" w:eastAsia="zh-CN"/>
        </w:rPr>
        <w:t>展示</w:t>
      </w:r>
      <w:r>
        <w:rPr>
          <w:rFonts w:hint="default" w:ascii="Times New Roman" w:hAnsi="Times New Roman" w:eastAsia="仿宋_GB2312" w:cs="仿宋_GB2312"/>
          <w:b w:val="0"/>
          <w:bCs w:val="0"/>
          <w:sz w:val="32"/>
          <w:szCs w:val="32"/>
          <w:lang w:val="en-US" w:eastAsia="zh-CN"/>
        </w:rPr>
        <w:t>智慧物流、无废循环、绿色再造三大板块。重点呈现从固废收集转运到资源化利用的全链条解决方案。智慧物流板块展示全球规模最大的生活垃圾内河集装化系统；无废循环板块走进固废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重生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之地，通过创新工艺，让垃圾转化为电能、燃气和绿色产品</w:t>
      </w:r>
      <w:r>
        <w:rPr>
          <w:rFonts w:hint="eastAsia" w:ascii="Times New Roman" w:hAnsi="Times New Roman" w:eastAsia="仿宋_GB2312" w:cs="仿宋_GB2312"/>
          <w:b w:val="0"/>
          <w:bCs w:val="0"/>
          <w:sz w:val="32"/>
          <w:szCs w:val="32"/>
          <w:lang w:val="en-US" w:eastAsia="zh-CN"/>
        </w:rPr>
        <w:t>。</w:t>
      </w:r>
    </w:p>
    <w:p w14:paraId="50D696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bCs/>
          <w:sz w:val="32"/>
          <w:szCs w:val="32"/>
          <w:lang w:val="en-US" w:eastAsia="zh-CN"/>
        </w:rPr>
        <w:t>临港集团</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val="0"/>
          <w:bCs w:val="0"/>
          <w:sz w:val="32"/>
          <w:szCs w:val="32"/>
          <w:lang w:val="en-US" w:eastAsia="zh-CN"/>
        </w:rPr>
        <w:t>携两大重磅</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双碳</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成果亮相</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一园一建筑两大标杆同台亮相。</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一园</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上海唯一国家级零碳园区“零碳湾”现场展示建设成果</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一建筑</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临港集团总部建筑节能改造项目成功入选上海市首批碳达峰碳中和实践案例</w:t>
      </w:r>
      <w:bookmarkStart w:id="0" w:name="_GoBack"/>
      <w:bookmarkEnd w:id="0"/>
      <w:r>
        <w:rPr>
          <w:rFonts w:hint="default"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（上海电气、华谊集团、上实集团、申能集团、隧道股份、上海建科咨询集团、东方国际、中国太保、浦发银行、上海银行、上海农商银行、上海城投集团、临港集团）</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74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27393"/>
    <w:rsid w:val="00360E24"/>
    <w:rsid w:val="00510B10"/>
    <w:rsid w:val="00734F6D"/>
    <w:rsid w:val="00C17F3A"/>
    <w:rsid w:val="00EB052C"/>
    <w:rsid w:val="013F17E5"/>
    <w:rsid w:val="016C71F3"/>
    <w:rsid w:val="0189664D"/>
    <w:rsid w:val="01A22C15"/>
    <w:rsid w:val="01F114A6"/>
    <w:rsid w:val="027658DD"/>
    <w:rsid w:val="028278F1"/>
    <w:rsid w:val="029A7D90"/>
    <w:rsid w:val="02DC4B81"/>
    <w:rsid w:val="030663D5"/>
    <w:rsid w:val="031E1190"/>
    <w:rsid w:val="032F3900"/>
    <w:rsid w:val="03506B28"/>
    <w:rsid w:val="03546191"/>
    <w:rsid w:val="03817CA8"/>
    <w:rsid w:val="038756CA"/>
    <w:rsid w:val="03A92467"/>
    <w:rsid w:val="03B5196C"/>
    <w:rsid w:val="03E348EC"/>
    <w:rsid w:val="04377285"/>
    <w:rsid w:val="04770389"/>
    <w:rsid w:val="04912ACD"/>
    <w:rsid w:val="049B219B"/>
    <w:rsid w:val="04AF1183"/>
    <w:rsid w:val="04BB33AF"/>
    <w:rsid w:val="04C9495C"/>
    <w:rsid w:val="04EB36D1"/>
    <w:rsid w:val="04F922D8"/>
    <w:rsid w:val="04FC0987"/>
    <w:rsid w:val="05135981"/>
    <w:rsid w:val="055406CA"/>
    <w:rsid w:val="05D830A9"/>
    <w:rsid w:val="061A6B1D"/>
    <w:rsid w:val="06236B1C"/>
    <w:rsid w:val="06476169"/>
    <w:rsid w:val="06585F98"/>
    <w:rsid w:val="06593102"/>
    <w:rsid w:val="06904D60"/>
    <w:rsid w:val="06C23411"/>
    <w:rsid w:val="06D27AF8"/>
    <w:rsid w:val="06E407F5"/>
    <w:rsid w:val="06EA7FED"/>
    <w:rsid w:val="074D53D1"/>
    <w:rsid w:val="078B6E70"/>
    <w:rsid w:val="078C6677"/>
    <w:rsid w:val="07BB7C23"/>
    <w:rsid w:val="07BD70D6"/>
    <w:rsid w:val="07EC127F"/>
    <w:rsid w:val="07F7156F"/>
    <w:rsid w:val="086417A9"/>
    <w:rsid w:val="087C7B01"/>
    <w:rsid w:val="089F4B7E"/>
    <w:rsid w:val="08DF4414"/>
    <w:rsid w:val="08FE2188"/>
    <w:rsid w:val="09AE72E5"/>
    <w:rsid w:val="09BF1E8A"/>
    <w:rsid w:val="09FC5E0B"/>
    <w:rsid w:val="0A5F5B47"/>
    <w:rsid w:val="0A876E4C"/>
    <w:rsid w:val="0A913826"/>
    <w:rsid w:val="0A9B6453"/>
    <w:rsid w:val="0AB669EE"/>
    <w:rsid w:val="0AEF0A53"/>
    <w:rsid w:val="0B0A6214"/>
    <w:rsid w:val="0B1C6262"/>
    <w:rsid w:val="0B370A42"/>
    <w:rsid w:val="0B3B57FD"/>
    <w:rsid w:val="0B611D50"/>
    <w:rsid w:val="0B73728A"/>
    <w:rsid w:val="0BC94856"/>
    <w:rsid w:val="0C2C7AF9"/>
    <w:rsid w:val="0C3002B5"/>
    <w:rsid w:val="0C4A717C"/>
    <w:rsid w:val="0C644B3C"/>
    <w:rsid w:val="0C6C6465"/>
    <w:rsid w:val="0C8A3029"/>
    <w:rsid w:val="0C9B1B99"/>
    <w:rsid w:val="0CA7474C"/>
    <w:rsid w:val="0CB206D4"/>
    <w:rsid w:val="0CDE6ACB"/>
    <w:rsid w:val="0D1A5D55"/>
    <w:rsid w:val="0D20553E"/>
    <w:rsid w:val="0D605732"/>
    <w:rsid w:val="0D7511DD"/>
    <w:rsid w:val="0D770F93"/>
    <w:rsid w:val="0D8C6527"/>
    <w:rsid w:val="0D8F0F85"/>
    <w:rsid w:val="0D9B2C64"/>
    <w:rsid w:val="0DAB087B"/>
    <w:rsid w:val="0E197DBB"/>
    <w:rsid w:val="0E456E02"/>
    <w:rsid w:val="0E653000"/>
    <w:rsid w:val="0E880933"/>
    <w:rsid w:val="0F2268F0"/>
    <w:rsid w:val="0F564C2F"/>
    <w:rsid w:val="0FD7617F"/>
    <w:rsid w:val="103709CC"/>
    <w:rsid w:val="103D2D56"/>
    <w:rsid w:val="1054157E"/>
    <w:rsid w:val="108D2888"/>
    <w:rsid w:val="10B169D0"/>
    <w:rsid w:val="10D8779B"/>
    <w:rsid w:val="11342C8E"/>
    <w:rsid w:val="119333A6"/>
    <w:rsid w:val="119D61A1"/>
    <w:rsid w:val="11C326E3"/>
    <w:rsid w:val="11EE117E"/>
    <w:rsid w:val="124F7E3E"/>
    <w:rsid w:val="126A3748"/>
    <w:rsid w:val="129A71A6"/>
    <w:rsid w:val="132B63AE"/>
    <w:rsid w:val="134523ED"/>
    <w:rsid w:val="13640BA1"/>
    <w:rsid w:val="13833F28"/>
    <w:rsid w:val="13A55C08"/>
    <w:rsid w:val="13D179D6"/>
    <w:rsid w:val="13D54BBD"/>
    <w:rsid w:val="14415B49"/>
    <w:rsid w:val="14663EA8"/>
    <w:rsid w:val="14701DC1"/>
    <w:rsid w:val="14A23DD3"/>
    <w:rsid w:val="14CE54A9"/>
    <w:rsid w:val="14EF6EE8"/>
    <w:rsid w:val="14FC1AFD"/>
    <w:rsid w:val="14FC267E"/>
    <w:rsid w:val="151B6B0E"/>
    <w:rsid w:val="15386004"/>
    <w:rsid w:val="15491E75"/>
    <w:rsid w:val="15582931"/>
    <w:rsid w:val="158D3702"/>
    <w:rsid w:val="16A13043"/>
    <w:rsid w:val="16C444E1"/>
    <w:rsid w:val="16E72946"/>
    <w:rsid w:val="16F947A3"/>
    <w:rsid w:val="17437AF2"/>
    <w:rsid w:val="175F5A57"/>
    <w:rsid w:val="176D36C6"/>
    <w:rsid w:val="177E5132"/>
    <w:rsid w:val="179A60F6"/>
    <w:rsid w:val="17EE3682"/>
    <w:rsid w:val="18CE34D3"/>
    <w:rsid w:val="18CE5C46"/>
    <w:rsid w:val="18FA6A3B"/>
    <w:rsid w:val="192763CA"/>
    <w:rsid w:val="199C0963"/>
    <w:rsid w:val="19ED43C7"/>
    <w:rsid w:val="1A061820"/>
    <w:rsid w:val="1A1573E9"/>
    <w:rsid w:val="1A7208D9"/>
    <w:rsid w:val="1AAE449B"/>
    <w:rsid w:val="1AB64BE3"/>
    <w:rsid w:val="1B19247D"/>
    <w:rsid w:val="1B1FCF3A"/>
    <w:rsid w:val="1B3721C8"/>
    <w:rsid w:val="1B39740C"/>
    <w:rsid w:val="1B486183"/>
    <w:rsid w:val="1B927DD1"/>
    <w:rsid w:val="1BBC7A8D"/>
    <w:rsid w:val="1BCF2B71"/>
    <w:rsid w:val="1BF47218"/>
    <w:rsid w:val="1BF754B3"/>
    <w:rsid w:val="1C036557"/>
    <w:rsid w:val="1C16002F"/>
    <w:rsid w:val="1C263E88"/>
    <w:rsid w:val="1C2761BC"/>
    <w:rsid w:val="1C6D06D7"/>
    <w:rsid w:val="1C6E39C8"/>
    <w:rsid w:val="1C965384"/>
    <w:rsid w:val="1CEF74C6"/>
    <w:rsid w:val="1D374356"/>
    <w:rsid w:val="1D3A0284"/>
    <w:rsid w:val="1DCB535E"/>
    <w:rsid w:val="1DFFB3F8"/>
    <w:rsid w:val="1E2E78B2"/>
    <w:rsid w:val="1E847F11"/>
    <w:rsid w:val="1E8B5B37"/>
    <w:rsid w:val="1EEA4844"/>
    <w:rsid w:val="1F010FC2"/>
    <w:rsid w:val="1F114779"/>
    <w:rsid w:val="1F136AA8"/>
    <w:rsid w:val="1F9820A7"/>
    <w:rsid w:val="1FAC139E"/>
    <w:rsid w:val="1FB92A97"/>
    <w:rsid w:val="1FEB3581"/>
    <w:rsid w:val="201B5F07"/>
    <w:rsid w:val="20435030"/>
    <w:rsid w:val="20BE2FD2"/>
    <w:rsid w:val="20D75279"/>
    <w:rsid w:val="20EE77A3"/>
    <w:rsid w:val="20F052F3"/>
    <w:rsid w:val="20F0554C"/>
    <w:rsid w:val="21120CF6"/>
    <w:rsid w:val="213845A4"/>
    <w:rsid w:val="21E55FC7"/>
    <w:rsid w:val="220E3E9E"/>
    <w:rsid w:val="221B2DED"/>
    <w:rsid w:val="22237360"/>
    <w:rsid w:val="22453160"/>
    <w:rsid w:val="229A1106"/>
    <w:rsid w:val="22AD4B1E"/>
    <w:rsid w:val="22CE5F9A"/>
    <w:rsid w:val="22E276E2"/>
    <w:rsid w:val="22E8419D"/>
    <w:rsid w:val="22F938B0"/>
    <w:rsid w:val="23321FDB"/>
    <w:rsid w:val="23A93537"/>
    <w:rsid w:val="23AB395A"/>
    <w:rsid w:val="23AD1279"/>
    <w:rsid w:val="23E8005F"/>
    <w:rsid w:val="23FA0237"/>
    <w:rsid w:val="23FC3FAF"/>
    <w:rsid w:val="24194B61"/>
    <w:rsid w:val="2428282F"/>
    <w:rsid w:val="243C31D2"/>
    <w:rsid w:val="244E64CE"/>
    <w:rsid w:val="24575689"/>
    <w:rsid w:val="249D327E"/>
    <w:rsid w:val="24DE25E6"/>
    <w:rsid w:val="24E26007"/>
    <w:rsid w:val="24E44819"/>
    <w:rsid w:val="24F627AC"/>
    <w:rsid w:val="24FA29B1"/>
    <w:rsid w:val="25504BD5"/>
    <w:rsid w:val="2559683D"/>
    <w:rsid w:val="25BD32CA"/>
    <w:rsid w:val="25C05F54"/>
    <w:rsid w:val="25C62619"/>
    <w:rsid w:val="25D250E6"/>
    <w:rsid w:val="25D83FDE"/>
    <w:rsid w:val="26086C3B"/>
    <w:rsid w:val="263435E5"/>
    <w:rsid w:val="263D3F96"/>
    <w:rsid w:val="26547924"/>
    <w:rsid w:val="266126EB"/>
    <w:rsid w:val="268A5833"/>
    <w:rsid w:val="26991969"/>
    <w:rsid w:val="26C36002"/>
    <w:rsid w:val="27CE6E7A"/>
    <w:rsid w:val="281E2746"/>
    <w:rsid w:val="28382332"/>
    <w:rsid w:val="285F30B0"/>
    <w:rsid w:val="286F1064"/>
    <w:rsid w:val="28812400"/>
    <w:rsid w:val="28884063"/>
    <w:rsid w:val="28CE5BC4"/>
    <w:rsid w:val="28DA6C3F"/>
    <w:rsid w:val="29143B49"/>
    <w:rsid w:val="299148F9"/>
    <w:rsid w:val="299E220B"/>
    <w:rsid w:val="29AC683E"/>
    <w:rsid w:val="2A360F85"/>
    <w:rsid w:val="2A5D464D"/>
    <w:rsid w:val="2A75410F"/>
    <w:rsid w:val="2A880E1D"/>
    <w:rsid w:val="2AA34250"/>
    <w:rsid w:val="2AA358A3"/>
    <w:rsid w:val="2AAA6513"/>
    <w:rsid w:val="2AFC6642"/>
    <w:rsid w:val="2B603794"/>
    <w:rsid w:val="2C1B0D4A"/>
    <w:rsid w:val="2C243741"/>
    <w:rsid w:val="2C5D1D8D"/>
    <w:rsid w:val="2D0C48CD"/>
    <w:rsid w:val="2D6E108A"/>
    <w:rsid w:val="2D875248"/>
    <w:rsid w:val="2D90508A"/>
    <w:rsid w:val="2D922480"/>
    <w:rsid w:val="2DE85FF2"/>
    <w:rsid w:val="2DF126AA"/>
    <w:rsid w:val="2DFA14E5"/>
    <w:rsid w:val="2E624857"/>
    <w:rsid w:val="2F0B154A"/>
    <w:rsid w:val="2F6E62BE"/>
    <w:rsid w:val="2F9B28CE"/>
    <w:rsid w:val="2FAC6C2C"/>
    <w:rsid w:val="2FCA1B7F"/>
    <w:rsid w:val="2FFD8E40"/>
    <w:rsid w:val="300441D0"/>
    <w:rsid w:val="30347592"/>
    <w:rsid w:val="30470360"/>
    <w:rsid w:val="30586A11"/>
    <w:rsid w:val="306B6744"/>
    <w:rsid w:val="30C96FC7"/>
    <w:rsid w:val="30CD0B73"/>
    <w:rsid w:val="30E42053"/>
    <w:rsid w:val="30FC739C"/>
    <w:rsid w:val="30FF0F4F"/>
    <w:rsid w:val="31045B89"/>
    <w:rsid w:val="31445AD2"/>
    <w:rsid w:val="3183186B"/>
    <w:rsid w:val="31A939D7"/>
    <w:rsid w:val="31E42682"/>
    <w:rsid w:val="320355CD"/>
    <w:rsid w:val="32201EB1"/>
    <w:rsid w:val="32366D6B"/>
    <w:rsid w:val="32454D73"/>
    <w:rsid w:val="328A6C2A"/>
    <w:rsid w:val="32C57C62"/>
    <w:rsid w:val="33194429"/>
    <w:rsid w:val="331C5AD4"/>
    <w:rsid w:val="33572580"/>
    <w:rsid w:val="33576588"/>
    <w:rsid w:val="339C6957"/>
    <w:rsid w:val="33A82B67"/>
    <w:rsid w:val="33AD61A9"/>
    <w:rsid w:val="33B67924"/>
    <w:rsid w:val="33B76CFF"/>
    <w:rsid w:val="34495732"/>
    <w:rsid w:val="34700D72"/>
    <w:rsid w:val="34916A44"/>
    <w:rsid w:val="34E70363"/>
    <w:rsid w:val="35016ED2"/>
    <w:rsid w:val="3502780C"/>
    <w:rsid w:val="35566C29"/>
    <w:rsid w:val="35BC359E"/>
    <w:rsid w:val="35C97A69"/>
    <w:rsid w:val="35F0461A"/>
    <w:rsid w:val="3604551F"/>
    <w:rsid w:val="3644480A"/>
    <w:rsid w:val="36541A28"/>
    <w:rsid w:val="365841AE"/>
    <w:rsid w:val="366D26F8"/>
    <w:rsid w:val="367621AC"/>
    <w:rsid w:val="36B670C2"/>
    <w:rsid w:val="36E032BC"/>
    <w:rsid w:val="370276D6"/>
    <w:rsid w:val="37042369"/>
    <w:rsid w:val="37E56DDC"/>
    <w:rsid w:val="37EA0060"/>
    <w:rsid w:val="380354B4"/>
    <w:rsid w:val="381274A5"/>
    <w:rsid w:val="38211DDE"/>
    <w:rsid w:val="38257DE4"/>
    <w:rsid w:val="38353A8A"/>
    <w:rsid w:val="38413B3E"/>
    <w:rsid w:val="384D4981"/>
    <w:rsid w:val="38502041"/>
    <w:rsid w:val="38532E42"/>
    <w:rsid w:val="385828C1"/>
    <w:rsid w:val="386D5023"/>
    <w:rsid w:val="3874481B"/>
    <w:rsid w:val="390F1A9A"/>
    <w:rsid w:val="39644D95"/>
    <w:rsid w:val="396D7564"/>
    <w:rsid w:val="39934616"/>
    <w:rsid w:val="3A0D7142"/>
    <w:rsid w:val="3A3951BD"/>
    <w:rsid w:val="3A794498"/>
    <w:rsid w:val="3AC80191"/>
    <w:rsid w:val="3AD12EA7"/>
    <w:rsid w:val="3B0B653D"/>
    <w:rsid w:val="3B1743D8"/>
    <w:rsid w:val="3B644241"/>
    <w:rsid w:val="3BC47ED3"/>
    <w:rsid w:val="3BDD0772"/>
    <w:rsid w:val="3C570FBE"/>
    <w:rsid w:val="3C7C3A87"/>
    <w:rsid w:val="3CFC187D"/>
    <w:rsid w:val="3D0D1022"/>
    <w:rsid w:val="3D72154A"/>
    <w:rsid w:val="3DB04ECE"/>
    <w:rsid w:val="3DBFDC0A"/>
    <w:rsid w:val="3DE17BAA"/>
    <w:rsid w:val="3E151A9D"/>
    <w:rsid w:val="3E1F291C"/>
    <w:rsid w:val="3E431692"/>
    <w:rsid w:val="3E432A93"/>
    <w:rsid w:val="3E6E56EE"/>
    <w:rsid w:val="3E9E05F6"/>
    <w:rsid w:val="3ECA79FB"/>
    <w:rsid w:val="3EEC4B49"/>
    <w:rsid w:val="3F7809C4"/>
    <w:rsid w:val="3FBE399E"/>
    <w:rsid w:val="3FC52998"/>
    <w:rsid w:val="3FCF3ECE"/>
    <w:rsid w:val="3FFB4CC3"/>
    <w:rsid w:val="401556B5"/>
    <w:rsid w:val="40414DCB"/>
    <w:rsid w:val="40520D87"/>
    <w:rsid w:val="41272213"/>
    <w:rsid w:val="414032D5"/>
    <w:rsid w:val="415F7A57"/>
    <w:rsid w:val="41943621"/>
    <w:rsid w:val="419C2362"/>
    <w:rsid w:val="41E501B8"/>
    <w:rsid w:val="42427904"/>
    <w:rsid w:val="428002FC"/>
    <w:rsid w:val="42815953"/>
    <w:rsid w:val="4284213D"/>
    <w:rsid w:val="429A4C67"/>
    <w:rsid w:val="42C615B8"/>
    <w:rsid w:val="42E3376C"/>
    <w:rsid w:val="42F41DA1"/>
    <w:rsid w:val="436B0CCB"/>
    <w:rsid w:val="436D5ED7"/>
    <w:rsid w:val="43BD286C"/>
    <w:rsid w:val="443D2FA6"/>
    <w:rsid w:val="44955C03"/>
    <w:rsid w:val="44A4014A"/>
    <w:rsid w:val="44A825EB"/>
    <w:rsid w:val="44B33264"/>
    <w:rsid w:val="44B33DBE"/>
    <w:rsid w:val="45260A34"/>
    <w:rsid w:val="453F3821"/>
    <w:rsid w:val="45457849"/>
    <w:rsid w:val="454825B1"/>
    <w:rsid w:val="45811D29"/>
    <w:rsid w:val="459C6DF2"/>
    <w:rsid w:val="45CA13BF"/>
    <w:rsid w:val="45F07FE8"/>
    <w:rsid w:val="46AE491A"/>
    <w:rsid w:val="46DF329C"/>
    <w:rsid w:val="46DF70EC"/>
    <w:rsid w:val="46F5391A"/>
    <w:rsid w:val="471B22A1"/>
    <w:rsid w:val="47295937"/>
    <w:rsid w:val="474A4194"/>
    <w:rsid w:val="475FA5FB"/>
    <w:rsid w:val="47A04ACD"/>
    <w:rsid w:val="47B55DC2"/>
    <w:rsid w:val="47B80ECF"/>
    <w:rsid w:val="47BE64C5"/>
    <w:rsid w:val="47BE73FC"/>
    <w:rsid w:val="47BF204E"/>
    <w:rsid w:val="47EE1F3B"/>
    <w:rsid w:val="481E3C44"/>
    <w:rsid w:val="483B7A14"/>
    <w:rsid w:val="484334C8"/>
    <w:rsid w:val="48473501"/>
    <w:rsid w:val="48603129"/>
    <w:rsid w:val="486D017A"/>
    <w:rsid w:val="48AD6E5F"/>
    <w:rsid w:val="48AE4977"/>
    <w:rsid w:val="48D013E2"/>
    <w:rsid w:val="48E93EF5"/>
    <w:rsid w:val="498E506C"/>
    <w:rsid w:val="49A33B39"/>
    <w:rsid w:val="49AC4C71"/>
    <w:rsid w:val="49B540C7"/>
    <w:rsid w:val="49D32778"/>
    <w:rsid w:val="4A9B4993"/>
    <w:rsid w:val="4ADC0B7C"/>
    <w:rsid w:val="4B306168"/>
    <w:rsid w:val="4B352E5D"/>
    <w:rsid w:val="4B58282B"/>
    <w:rsid w:val="4B69167A"/>
    <w:rsid w:val="4BB40B47"/>
    <w:rsid w:val="4BB77AB2"/>
    <w:rsid w:val="4BBF1503"/>
    <w:rsid w:val="4C4874E2"/>
    <w:rsid w:val="4C8B19C3"/>
    <w:rsid w:val="4D0D08A1"/>
    <w:rsid w:val="4D225F85"/>
    <w:rsid w:val="4D252766"/>
    <w:rsid w:val="4D4C611D"/>
    <w:rsid w:val="4DBB07BE"/>
    <w:rsid w:val="4E097A0F"/>
    <w:rsid w:val="4E2579AB"/>
    <w:rsid w:val="4E8812BF"/>
    <w:rsid w:val="4E8E7B60"/>
    <w:rsid w:val="4ECC7CA4"/>
    <w:rsid w:val="4EDA1F52"/>
    <w:rsid w:val="4EE02326"/>
    <w:rsid w:val="4F0C314C"/>
    <w:rsid w:val="4F3979C7"/>
    <w:rsid w:val="4F9675EC"/>
    <w:rsid w:val="4FB07878"/>
    <w:rsid w:val="4FB56C24"/>
    <w:rsid w:val="4FC64420"/>
    <w:rsid w:val="506A2CD6"/>
    <w:rsid w:val="507917DD"/>
    <w:rsid w:val="50C10927"/>
    <w:rsid w:val="511F2F07"/>
    <w:rsid w:val="513427F7"/>
    <w:rsid w:val="51387B25"/>
    <w:rsid w:val="51474466"/>
    <w:rsid w:val="514D7D1E"/>
    <w:rsid w:val="516E09DF"/>
    <w:rsid w:val="51962A9D"/>
    <w:rsid w:val="519A433C"/>
    <w:rsid w:val="51D22153"/>
    <w:rsid w:val="51FF7611"/>
    <w:rsid w:val="52410C5B"/>
    <w:rsid w:val="524D6E98"/>
    <w:rsid w:val="524E69FA"/>
    <w:rsid w:val="52606A94"/>
    <w:rsid w:val="52841AC9"/>
    <w:rsid w:val="52A50EEF"/>
    <w:rsid w:val="52CA50F4"/>
    <w:rsid w:val="52F43F1F"/>
    <w:rsid w:val="5327118D"/>
    <w:rsid w:val="53281484"/>
    <w:rsid w:val="53355E2C"/>
    <w:rsid w:val="5354229B"/>
    <w:rsid w:val="5373420A"/>
    <w:rsid w:val="5399567A"/>
    <w:rsid w:val="54036BD4"/>
    <w:rsid w:val="549D6B02"/>
    <w:rsid w:val="54AD082A"/>
    <w:rsid w:val="54B659A7"/>
    <w:rsid w:val="54BE5EE0"/>
    <w:rsid w:val="5511700B"/>
    <w:rsid w:val="551C47BE"/>
    <w:rsid w:val="55374EF1"/>
    <w:rsid w:val="55674DA8"/>
    <w:rsid w:val="55753A7D"/>
    <w:rsid w:val="55780E38"/>
    <w:rsid w:val="55804813"/>
    <w:rsid w:val="55C20305"/>
    <w:rsid w:val="55D83684"/>
    <w:rsid w:val="55FC5C1D"/>
    <w:rsid w:val="55FF5BE7"/>
    <w:rsid w:val="56586774"/>
    <w:rsid w:val="56727B89"/>
    <w:rsid w:val="5673586F"/>
    <w:rsid w:val="567515C3"/>
    <w:rsid w:val="56A1616C"/>
    <w:rsid w:val="57336597"/>
    <w:rsid w:val="578472E4"/>
    <w:rsid w:val="57EC6503"/>
    <w:rsid w:val="580C1D0B"/>
    <w:rsid w:val="583C439E"/>
    <w:rsid w:val="586027F4"/>
    <w:rsid w:val="58AD2CC2"/>
    <w:rsid w:val="58C70577"/>
    <w:rsid w:val="590B08CA"/>
    <w:rsid w:val="593432C8"/>
    <w:rsid w:val="594A6A02"/>
    <w:rsid w:val="59741916"/>
    <w:rsid w:val="598D0FDE"/>
    <w:rsid w:val="59D708D6"/>
    <w:rsid w:val="5A3E1FBA"/>
    <w:rsid w:val="5A655C07"/>
    <w:rsid w:val="5A762D42"/>
    <w:rsid w:val="5A8262B5"/>
    <w:rsid w:val="5A831CAF"/>
    <w:rsid w:val="5AA73C6B"/>
    <w:rsid w:val="5AB50FC1"/>
    <w:rsid w:val="5AB741C7"/>
    <w:rsid w:val="5ABF40D3"/>
    <w:rsid w:val="5AF90B79"/>
    <w:rsid w:val="5B7143C7"/>
    <w:rsid w:val="5B7C0F56"/>
    <w:rsid w:val="5BBE3AFE"/>
    <w:rsid w:val="5C1967A5"/>
    <w:rsid w:val="5C1D6295"/>
    <w:rsid w:val="5C246971"/>
    <w:rsid w:val="5C3E0D4F"/>
    <w:rsid w:val="5C4E0C1B"/>
    <w:rsid w:val="5C5C0361"/>
    <w:rsid w:val="5C7E2B2D"/>
    <w:rsid w:val="5C964917"/>
    <w:rsid w:val="5CD1185B"/>
    <w:rsid w:val="5CFC28FC"/>
    <w:rsid w:val="5D294A0E"/>
    <w:rsid w:val="5E2561F1"/>
    <w:rsid w:val="5E81526D"/>
    <w:rsid w:val="5E815FA5"/>
    <w:rsid w:val="5EA11DC5"/>
    <w:rsid w:val="5EB7B44D"/>
    <w:rsid w:val="5EB80682"/>
    <w:rsid w:val="5EC82FEA"/>
    <w:rsid w:val="5EF84D97"/>
    <w:rsid w:val="5F552451"/>
    <w:rsid w:val="5F653658"/>
    <w:rsid w:val="5F824661"/>
    <w:rsid w:val="5F9525E6"/>
    <w:rsid w:val="5FDD7713"/>
    <w:rsid w:val="5FFC403D"/>
    <w:rsid w:val="600F4147"/>
    <w:rsid w:val="60B13450"/>
    <w:rsid w:val="60B43F73"/>
    <w:rsid w:val="60B74988"/>
    <w:rsid w:val="60D30A5C"/>
    <w:rsid w:val="60D809DC"/>
    <w:rsid w:val="60F96E54"/>
    <w:rsid w:val="610E77EE"/>
    <w:rsid w:val="616E1356"/>
    <w:rsid w:val="618741B1"/>
    <w:rsid w:val="61A24FB0"/>
    <w:rsid w:val="61E51DE2"/>
    <w:rsid w:val="62126170"/>
    <w:rsid w:val="625B3673"/>
    <w:rsid w:val="629D6F74"/>
    <w:rsid w:val="62AA45FB"/>
    <w:rsid w:val="62CA486F"/>
    <w:rsid w:val="63215D62"/>
    <w:rsid w:val="6328082B"/>
    <w:rsid w:val="632E5AFC"/>
    <w:rsid w:val="635F7193"/>
    <w:rsid w:val="637C5F97"/>
    <w:rsid w:val="63BF0791"/>
    <w:rsid w:val="63C012CD"/>
    <w:rsid w:val="63D60996"/>
    <w:rsid w:val="63E7059E"/>
    <w:rsid w:val="63EA73A4"/>
    <w:rsid w:val="63F20B51"/>
    <w:rsid w:val="641111A6"/>
    <w:rsid w:val="64202DC6"/>
    <w:rsid w:val="64671D6D"/>
    <w:rsid w:val="6496118C"/>
    <w:rsid w:val="64B97A35"/>
    <w:rsid w:val="64BA03E3"/>
    <w:rsid w:val="64D0468F"/>
    <w:rsid w:val="64EB52A1"/>
    <w:rsid w:val="64F425BA"/>
    <w:rsid w:val="653528A1"/>
    <w:rsid w:val="65624D19"/>
    <w:rsid w:val="65F067C8"/>
    <w:rsid w:val="669E7A57"/>
    <w:rsid w:val="66CD28BF"/>
    <w:rsid w:val="66E150D5"/>
    <w:rsid w:val="67B83316"/>
    <w:rsid w:val="67CB129B"/>
    <w:rsid w:val="67E265E5"/>
    <w:rsid w:val="67F85E08"/>
    <w:rsid w:val="68364B42"/>
    <w:rsid w:val="683B486A"/>
    <w:rsid w:val="687375F3"/>
    <w:rsid w:val="68E24AEE"/>
    <w:rsid w:val="68E33C00"/>
    <w:rsid w:val="68FC3BC1"/>
    <w:rsid w:val="69201173"/>
    <w:rsid w:val="69434E61"/>
    <w:rsid w:val="694E2184"/>
    <w:rsid w:val="695B0665"/>
    <w:rsid w:val="6A040C86"/>
    <w:rsid w:val="6A350EF2"/>
    <w:rsid w:val="6A4C294C"/>
    <w:rsid w:val="6A4E1D0F"/>
    <w:rsid w:val="6A8917B4"/>
    <w:rsid w:val="6A8B4D12"/>
    <w:rsid w:val="6AE605AD"/>
    <w:rsid w:val="6B142D29"/>
    <w:rsid w:val="6B8A6C42"/>
    <w:rsid w:val="6B8E2D0B"/>
    <w:rsid w:val="6BAF51BC"/>
    <w:rsid w:val="6C05307F"/>
    <w:rsid w:val="6CEE4D83"/>
    <w:rsid w:val="6D262AD0"/>
    <w:rsid w:val="6D2A7ED7"/>
    <w:rsid w:val="6D9739CD"/>
    <w:rsid w:val="6DA22A9E"/>
    <w:rsid w:val="6DA531CF"/>
    <w:rsid w:val="6DB30807"/>
    <w:rsid w:val="6E113780"/>
    <w:rsid w:val="6E310D05"/>
    <w:rsid w:val="6E3D4575"/>
    <w:rsid w:val="6E934195"/>
    <w:rsid w:val="6F033E9E"/>
    <w:rsid w:val="6F51552C"/>
    <w:rsid w:val="6F524050"/>
    <w:rsid w:val="6F675DD1"/>
    <w:rsid w:val="6F814088"/>
    <w:rsid w:val="6FA833DD"/>
    <w:rsid w:val="6FFB6495"/>
    <w:rsid w:val="70073196"/>
    <w:rsid w:val="700C41FF"/>
    <w:rsid w:val="703D244F"/>
    <w:rsid w:val="70590FDD"/>
    <w:rsid w:val="706F478E"/>
    <w:rsid w:val="70875F7B"/>
    <w:rsid w:val="70AB487B"/>
    <w:rsid w:val="70BC0FD8"/>
    <w:rsid w:val="71265794"/>
    <w:rsid w:val="71336CF5"/>
    <w:rsid w:val="713A4CEE"/>
    <w:rsid w:val="71C50B09"/>
    <w:rsid w:val="71D058CF"/>
    <w:rsid w:val="721675B7"/>
    <w:rsid w:val="721B2E1F"/>
    <w:rsid w:val="72245452"/>
    <w:rsid w:val="722D770A"/>
    <w:rsid w:val="72634A56"/>
    <w:rsid w:val="726E1E1F"/>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4DD43BC"/>
    <w:rsid w:val="75D95C56"/>
    <w:rsid w:val="75E0564B"/>
    <w:rsid w:val="75F47711"/>
    <w:rsid w:val="760B6A7A"/>
    <w:rsid w:val="761262E7"/>
    <w:rsid w:val="76174D8A"/>
    <w:rsid w:val="764448FD"/>
    <w:rsid w:val="764D65FB"/>
    <w:rsid w:val="767825EE"/>
    <w:rsid w:val="76856EE4"/>
    <w:rsid w:val="769C30B7"/>
    <w:rsid w:val="76FA5181"/>
    <w:rsid w:val="773F18AD"/>
    <w:rsid w:val="774E3E16"/>
    <w:rsid w:val="774E700A"/>
    <w:rsid w:val="77734DE4"/>
    <w:rsid w:val="77866F8C"/>
    <w:rsid w:val="78054355"/>
    <w:rsid w:val="780659D7"/>
    <w:rsid w:val="788334CC"/>
    <w:rsid w:val="788976F0"/>
    <w:rsid w:val="788B3CBB"/>
    <w:rsid w:val="788D7EA7"/>
    <w:rsid w:val="78C73DB8"/>
    <w:rsid w:val="792A1B99"/>
    <w:rsid w:val="792E168A"/>
    <w:rsid w:val="79EF8EE7"/>
    <w:rsid w:val="79F16039"/>
    <w:rsid w:val="7A4724A9"/>
    <w:rsid w:val="7A5A2966"/>
    <w:rsid w:val="7A6730A5"/>
    <w:rsid w:val="7A6D6BEC"/>
    <w:rsid w:val="7AD63D87"/>
    <w:rsid w:val="7B0D76A7"/>
    <w:rsid w:val="7B260BA9"/>
    <w:rsid w:val="7B362A78"/>
    <w:rsid w:val="7B622622"/>
    <w:rsid w:val="7B791E2B"/>
    <w:rsid w:val="7B856B52"/>
    <w:rsid w:val="7B8819FF"/>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FA4230"/>
    <w:rsid w:val="7EC30AC6"/>
    <w:rsid w:val="7EF74642"/>
    <w:rsid w:val="7EFF6B81"/>
    <w:rsid w:val="7F3A3878"/>
    <w:rsid w:val="7F565B5F"/>
    <w:rsid w:val="7F5B6984"/>
    <w:rsid w:val="7F61279E"/>
    <w:rsid w:val="7FA466ED"/>
    <w:rsid w:val="7FB37F2F"/>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3733</Words>
  <Characters>3799</Characters>
  <Lines>0</Lines>
  <Paragraphs>0</Paragraphs>
  <TotalTime>2</TotalTime>
  <ScaleCrop>false</ScaleCrop>
  <LinksUpToDate>false</LinksUpToDate>
  <CharactersWithSpaces>3806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2025-11-23T22:51:00Z</dcterms:created>
  <dc:creator>user</dc:creator>
  <cp:lastModifiedBy>尤丹丹</cp:lastModifiedBy>
  <cp:lastPrinted>2025-12-20T16:38:00Z</cp:lastPrinted>
  <dcterms:modified xsi:type="dcterms:W3CDTF">2026-06-15T09:18:28Z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B2E04906F4E8D4614CD4A7696D7A9F9C</vt:lpwstr>
  </property>
</Properties>
</file>