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第3</w:t>
      </w:r>
      <w:r>
        <w:rPr>
          <w:rFonts w:hint="eastAsia"/>
          <w:b/>
          <w:sz w:val="32"/>
          <w:lang w:val="en-US" w:eastAsia="zh-CN"/>
        </w:rPr>
        <w:t>6</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4"/>
          <w:sz w:val="28"/>
        </w:rPr>
        <w:t>中共上海市国有资产监督管理委员会委员会办公室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22"/>
          <w:sz w:val="28"/>
          <w:u w:val="single" w:color="FF0000"/>
        </w:rPr>
        <w:t xml:space="preserve">上 海 市 国 有 资 产 监 督 管 理 委 员 会 办 公 室        </w:t>
      </w:r>
      <w:r>
        <w:rPr>
          <w:rFonts w:ascii="楷体_GB2312" w:eastAsia="楷体_GB2312"/>
          <w:spacing w:val="-14"/>
          <w:sz w:val="28"/>
          <w:u w:val="single" w:color="FF0000"/>
        </w:rPr>
        <w:t>20</w:t>
      </w:r>
      <w:r>
        <w:rPr>
          <w:rFonts w:hint="eastAsia" w:ascii="楷体_GB2312" w:eastAsia="楷体_GB2312"/>
          <w:spacing w:val="-14"/>
          <w:sz w:val="28"/>
          <w:u w:val="single" w:color="FF0000"/>
        </w:rPr>
        <w:t>20年1</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14</w:t>
      </w:r>
      <w:r>
        <w:rPr>
          <w:rFonts w:hint="eastAsia" w:ascii="楷体_GB2312" w:eastAsia="楷体_GB2312"/>
          <w:spacing w:val="-14"/>
          <w:sz w:val="28"/>
          <w:u w:val="single" w:color="FF0000"/>
        </w:rPr>
        <w:t>日</w:t>
      </w:r>
    </w:p>
    <w:p>
      <w:pPr>
        <w:rPr>
          <w:rFonts w:ascii="Times New Roman" w:hAnsi="Times New Roman" w:eastAsia="仿宋_GB2312" w:cs="仿宋_GB2312"/>
          <w:sz w:val="32"/>
          <w:szCs w:val="32"/>
        </w:rPr>
      </w:pPr>
    </w:p>
    <w:p>
      <w:pPr>
        <w:numPr>
          <w:ilvl w:val="0"/>
          <w:numId w:val="1"/>
        </w:numPr>
        <w:spacing w:after="156"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eastAsia="zh-CN" w:bidi="ar-SA"/>
        </w:rPr>
        <w:t>东方国际与中国农业发展银行举行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eastAsia="zh-CN" w:bidi="ar-SA"/>
        </w:rPr>
        <w:t>“农发场外保值贷”签约仪式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仿宋_GB2312" w:cs="仿宋_GB2312"/>
          <w:sz w:val="32"/>
          <w:szCs w:val="32"/>
          <w:shd w:val="clear" w:color="auto" w:fill="FFFFFF"/>
          <w:lang w:eastAsia="zh-CN"/>
        </w:rPr>
        <w:t>近日</w:t>
      </w:r>
      <w:r>
        <w:rPr>
          <w:rFonts w:hint="eastAsia" w:ascii="Times New Roman" w:hAnsi="Times New Roman" w:eastAsia="仿宋_GB2312" w:cs="仿宋_GB2312"/>
          <w:sz w:val="32"/>
          <w:szCs w:val="32"/>
          <w:shd w:val="clear" w:color="auto" w:fill="FFFFFF"/>
        </w:rPr>
        <w:t>，“农发</w:t>
      </w:r>
      <w:bookmarkStart w:id="0" w:name="_GoBack"/>
      <w:bookmarkEnd w:id="0"/>
      <w:r>
        <w:rPr>
          <w:rFonts w:hint="eastAsia" w:ascii="Times New Roman" w:hAnsi="Times New Roman" w:eastAsia="仿宋_GB2312" w:cs="仿宋_GB2312"/>
          <w:sz w:val="32"/>
          <w:szCs w:val="32"/>
          <w:shd w:val="clear" w:color="auto" w:fill="FFFFFF"/>
        </w:rPr>
        <w:t>场外保值贷”签约暨启动仪式在上海举行</w:t>
      </w:r>
      <w:r>
        <w:rPr>
          <w:rFonts w:hint="eastAsia" w:ascii="Times New Roman" w:hAnsi="Times New Roman" w:eastAsia="仿宋_GB2312" w:cs="仿宋_GB2312"/>
          <w:sz w:val="32"/>
          <w:szCs w:val="32"/>
          <w:shd w:val="clear" w:color="auto" w:fill="FFFFFF"/>
          <w:lang w:eastAsia="zh-CN"/>
        </w:rPr>
        <w:t>。东方国际下属</w:t>
      </w:r>
      <w:r>
        <w:rPr>
          <w:rFonts w:hint="eastAsia" w:ascii="Times New Roman" w:hAnsi="Times New Roman" w:eastAsia="仿宋_GB2312" w:cs="仿宋_GB2312"/>
          <w:sz w:val="32"/>
          <w:szCs w:val="32"/>
          <w:shd w:val="clear" w:color="auto" w:fill="FFFFFF"/>
        </w:rPr>
        <w:t>上海国际棉花交易中心</w:t>
      </w:r>
      <w:r>
        <w:rPr>
          <w:rFonts w:hint="eastAsia" w:ascii="Times New Roman" w:hAnsi="Times New Roman" w:eastAsia="仿宋_GB2312" w:cs="仿宋_GB2312"/>
          <w:sz w:val="32"/>
          <w:szCs w:val="32"/>
          <w:shd w:val="clear" w:color="auto" w:fill="FFFFFF"/>
          <w:lang w:eastAsia="zh-CN"/>
        </w:rPr>
        <w:t>与</w:t>
      </w:r>
      <w:r>
        <w:rPr>
          <w:rFonts w:hint="eastAsia" w:ascii="Times New Roman" w:hAnsi="Times New Roman" w:eastAsia="仿宋_GB2312" w:cs="仿宋_GB2312"/>
          <w:sz w:val="32"/>
          <w:szCs w:val="32"/>
          <w:shd w:val="clear" w:color="auto" w:fill="FFFFFF"/>
        </w:rPr>
        <w:t>中国农业发展银行粮棉油部签订合作备忘录，正式启动“农发场外保值贷”业务。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根据协议，双方将建立期货、现货市场研究和发展协作机制，充分发挥各自优势，共同推进“农发场外保值贷”业务稳步发展，帮助产业链上下游企业积极参与期货市场管理风险。</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东方国际目前在新疆自有、合资、合营轧花厂近20个，年棉花加工能力逾17万吨，棉花交易中心平台线上棉花年交易量稳定在30万吨左右</w:t>
      </w:r>
      <w:r>
        <w:rPr>
          <w:rFonts w:hint="eastAsia" w:ascii="Times New Roman" w:hAnsi="Times New Roman" w:eastAsia="仿宋_GB2312" w:cs="仿宋_GB2312"/>
          <w:sz w:val="32"/>
          <w:szCs w:val="32"/>
          <w:shd w:val="clear" w:color="auto" w:fill="FFFFFF"/>
          <w:lang w:eastAsia="zh-CN"/>
        </w:rPr>
        <w:t>，东方国际</w:t>
      </w:r>
      <w:r>
        <w:rPr>
          <w:rFonts w:hint="eastAsia" w:ascii="Times New Roman" w:hAnsi="Times New Roman" w:eastAsia="仿宋_GB2312" w:cs="仿宋_GB2312"/>
          <w:sz w:val="32"/>
          <w:szCs w:val="32"/>
          <w:shd w:val="clear" w:color="auto" w:fill="FFFFFF"/>
        </w:rPr>
        <w:t>从“从田头到衣柜”的战略规划</w:t>
      </w:r>
      <w:r>
        <w:rPr>
          <w:rFonts w:hint="eastAsia" w:ascii="Times New Roman" w:hAnsi="Times New Roman" w:eastAsia="仿宋_GB2312" w:cs="仿宋_GB2312"/>
          <w:sz w:val="32"/>
          <w:szCs w:val="32"/>
          <w:shd w:val="clear" w:color="auto" w:fill="FFFFFF"/>
          <w:lang w:eastAsia="zh-CN"/>
        </w:rPr>
        <w:t>正逐步实现。</w:t>
      </w:r>
      <w:r>
        <w:rPr>
          <w:rFonts w:hint="eastAsia" w:ascii="Times New Roman" w:hAnsi="Times New Roman" w:eastAsia="仿宋_GB2312" w:cs="仿宋_GB2312"/>
          <w:sz w:val="32"/>
          <w:szCs w:val="32"/>
          <w:shd w:val="clear" w:color="auto" w:fill="FFFFFF"/>
        </w:rPr>
        <w:t>“农发场外保值贷”业务不仅可以改变新疆原有传统棉花交易定价模式，降低棉花加工企业收购棉花的市场风险，在推进新疆棉花产业高质量发展、金融援疆扶贫脱贫等方面都具有重大意义。</w:t>
      </w:r>
      <w:r>
        <w:rPr>
          <w:rFonts w:hint="eastAsia" w:ascii="Times New Roman" w:hAnsi="Times New Roman" w:eastAsia="仿宋_GB2312" w:cs="仿宋_GB2312"/>
          <w:sz w:val="32"/>
          <w:szCs w:val="32"/>
          <w:shd w:val="clear" w:color="auto" w:fill="FFFFFF"/>
          <w:lang w:eastAsia="zh-CN"/>
        </w:rPr>
        <w:t>（东方国际）</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eastAsia="zh-CN" w:bidi="ar-SA"/>
        </w:rPr>
        <w:t>上港集团上海港年集装箱吞吐量突破4000万TEU</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hint="eastAsia" w:ascii="Times New Roman" w:hAnsi="Times New Roman" w:eastAsia="仿宋_GB2312" w:cs="仿宋_GB2312"/>
          <w:sz w:val="32"/>
          <w:szCs w:val="32"/>
          <w:shd w:val="clear" w:color="auto" w:fill="FFFFFF"/>
        </w:rPr>
        <w:t>上港集团上海港年集装箱吞吐量突破4000万TEU（国际标准箱单位）。这是自2017年在全球首度突破4000万TEU后，上海港年集装箱吞吐量连续第四次突破4000万TEU大关。</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“十三五”期间，我国港口发展取得重大进展，规模位居世界第一，有效发挥了“一带一路”支点作用，为畅通“双循环”</w:t>
      </w:r>
      <w:r>
        <w:rPr>
          <w:rFonts w:hint="eastAsia" w:ascii="Times New Roman" w:hAnsi="Times New Roman" w:eastAsia="仿宋_GB2312" w:cs="仿宋_GB2312"/>
          <w:sz w:val="32"/>
          <w:szCs w:val="32"/>
          <w:shd w:val="clear" w:color="auto" w:fill="FFFFFF"/>
          <w:lang w:eastAsia="zh-CN"/>
        </w:rPr>
        <w:t>作出了积极贡献</w:t>
      </w:r>
      <w:r>
        <w:rPr>
          <w:rFonts w:hint="default" w:ascii="Times New Roman" w:hAnsi="Times New Roman" w:eastAsia="仿宋_GB2312" w:cs="仿宋_GB2312"/>
          <w:sz w:val="32"/>
          <w:szCs w:val="32"/>
          <w:shd w:val="clear" w:color="auto" w:fill="FFFFFF"/>
        </w:rPr>
        <w:t>。在疫情期间，上港集团洋山四期自动化码头发挥优势，实现作业吞吐量的逆势增长，为上海港巩固港口集装箱货物吞吐能力世界第一地位，加速跻身世界航运中心前列提供了全新动力。</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站在“十三五”收官，“十四五”开局的历史节点，上港集团将加快同长三角共建辐射全球的航运枢纽，提升整体竞争力和影响力，在配置全球航运资源、提升高端航运服务能力上实现新的突破，为建成全球领先的国际航运中心作出新的更大的贡献。</w:t>
      </w:r>
      <w:r>
        <w:rPr>
          <w:rFonts w:hint="eastAsia" w:ascii="Times New Roman" w:hAnsi="Times New Roman" w:eastAsia="仿宋_GB2312" w:cs="仿宋_GB2312"/>
          <w:sz w:val="32"/>
          <w:szCs w:val="32"/>
          <w:shd w:val="clear" w:color="auto" w:fill="FFFFFF"/>
          <w:lang w:eastAsia="zh-CN"/>
        </w:rPr>
        <w:t>（上港集团）</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eastAsia="zh-CN" w:bidi="ar-SA"/>
        </w:rPr>
        <w:t>上海仪电加快与苏州市数字化交流合作</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firstLine="640" w:firstLineChars="200"/>
        <w:jc w:val="left"/>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hint="eastAsia" w:ascii="Times New Roman" w:hAnsi="Times New Roman" w:eastAsia="仿宋_GB2312" w:cs="仿宋_GB2312"/>
          <w:sz w:val="32"/>
          <w:szCs w:val="32"/>
          <w:shd w:val="clear" w:color="auto" w:fill="FFFFFF"/>
        </w:rPr>
        <w:t>，上海仪电党委书记、董事长吴建雄</w:t>
      </w:r>
      <w:r>
        <w:rPr>
          <w:rFonts w:hint="eastAsia" w:ascii="Times New Roman" w:hAnsi="Times New Roman" w:eastAsia="仿宋_GB2312" w:cs="仿宋_GB2312"/>
          <w:sz w:val="32"/>
          <w:szCs w:val="32"/>
          <w:shd w:val="clear" w:color="auto" w:fill="FFFFFF"/>
          <w:lang w:eastAsia="zh-CN"/>
        </w:rPr>
        <w:t>率队</w:t>
      </w:r>
      <w:r>
        <w:rPr>
          <w:rFonts w:hint="eastAsia" w:ascii="Times New Roman" w:hAnsi="Times New Roman" w:eastAsia="仿宋_GB2312" w:cs="仿宋_GB2312"/>
          <w:sz w:val="32"/>
          <w:szCs w:val="32"/>
          <w:shd w:val="clear" w:color="auto" w:fill="FFFFFF"/>
        </w:rPr>
        <w:t>赴苏州市</w:t>
      </w:r>
      <w:r>
        <w:rPr>
          <w:rFonts w:hint="eastAsia" w:ascii="Times New Roman" w:hAnsi="Times New Roman" w:eastAsia="仿宋_GB2312" w:cs="仿宋_GB2312"/>
          <w:sz w:val="32"/>
          <w:szCs w:val="32"/>
          <w:shd w:val="clear" w:color="auto" w:fill="FFFFFF"/>
          <w:lang w:eastAsia="zh-CN"/>
        </w:rPr>
        <w:t>政府</w:t>
      </w:r>
      <w:r>
        <w:rPr>
          <w:rFonts w:hint="eastAsia" w:ascii="Times New Roman" w:hAnsi="Times New Roman" w:eastAsia="仿宋_GB2312" w:cs="仿宋_GB2312"/>
          <w:sz w:val="32"/>
          <w:szCs w:val="32"/>
          <w:shd w:val="clear" w:color="auto" w:fill="FFFFFF"/>
        </w:rPr>
        <w:t>交流对接</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双方就拥抱新经济浪潮、加快数字化发展</w:t>
      </w:r>
      <w:r>
        <w:rPr>
          <w:rFonts w:hint="eastAsia" w:ascii="Times New Roman" w:hAnsi="Times New Roman" w:eastAsia="仿宋_GB2312" w:cs="仿宋_GB2312"/>
          <w:sz w:val="32"/>
          <w:szCs w:val="32"/>
          <w:shd w:val="clear" w:color="auto" w:fill="FFFFFF"/>
          <w:lang w:eastAsia="zh-CN"/>
        </w:rPr>
        <w:t>等方面</w:t>
      </w:r>
      <w:r>
        <w:rPr>
          <w:rFonts w:hint="eastAsia" w:ascii="Times New Roman" w:hAnsi="Times New Roman" w:eastAsia="仿宋_GB2312" w:cs="仿宋_GB2312"/>
          <w:sz w:val="32"/>
          <w:szCs w:val="32"/>
          <w:shd w:val="clear" w:color="auto" w:fill="FFFFFF"/>
        </w:rPr>
        <w:t>进行深入交流并达成合作共识。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吴建雄介绍了上海仪电聚焦新一代信息技术产业，</w:t>
      </w:r>
      <w:r>
        <w:rPr>
          <w:rFonts w:hint="eastAsia" w:ascii="Times New Roman" w:hAnsi="Times New Roman" w:eastAsia="仿宋_GB2312" w:cs="仿宋_GB2312"/>
          <w:sz w:val="32"/>
          <w:szCs w:val="32"/>
          <w:shd w:val="clear" w:color="auto" w:fill="FFFFFF"/>
          <w:lang w:eastAsia="zh-CN"/>
        </w:rPr>
        <w:t>以及</w:t>
      </w:r>
      <w:r>
        <w:rPr>
          <w:rFonts w:hint="eastAsia" w:ascii="Times New Roman" w:hAnsi="Times New Roman" w:eastAsia="仿宋_GB2312" w:cs="仿宋_GB2312"/>
          <w:sz w:val="32"/>
          <w:szCs w:val="32"/>
          <w:shd w:val="clear" w:color="auto" w:fill="FFFFFF"/>
        </w:rPr>
        <w:t>在智慧城市建设领域持续深耕的创新实践。他表示，上海仪电在苏州城市发展建设中已积累了一定基础，未来希望</w:t>
      </w:r>
      <w:r>
        <w:rPr>
          <w:rFonts w:hint="eastAsia" w:ascii="Times New Roman" w:hAnsi="Times New Roman" w:eastAsia="仿宋_GB2312" w:cs="仿宋_GB2312"/>
          <w:sz w:val="32"/>
          <w:szCs w:val="32"/>
          <w:shd w:val="clear" w:color="auto" w:fill="FFFFFF"/>
          <w:lang w:eastAsia="zh-CN"/>
        </w:rPr>
        <w:t>与苏州</w:t>
      </w:r>
      <w:r>
        <w:rPr>
          <w:rFonts w:hint="eastAsia" w:ascii="Times New Roman" w:hAnsi="Times New Roman" w:eastAsia="仿宋_GB2312" w:cs="仿宋_GB2312"/>
          <w:sz w:val="32"/>
          <w:szCs w:val="32"/>
          <w:shd w:val="clear" w:color="auto" w:fill="FFFFFF"/>
        </w:rPr>
        <w:t>在打造智慧城市、发展先进制造业等方面深化合作，进一步推动更多业务在苏州落实落地，为积极推进长三角一体化发展、推进苏州经济发展贡献力量。</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江苏省委常委、苏州市委书记</w:t>
      </w:r>
      <w:r>
        <w:rPr>
          <w:rFonts w:hint="eastAsia" w:ascii="Times New Roman" w:hAnsi="Times New Roman" w:eastAsia="仿宋_GB2312" w:cs="仿宋_GB2312"/>
          <w:sz w:val="32"/>
          <w:szCs w:val="32"/>
          <w:shd w:val="clear" w:color="auto" w:fill="FFFFFF"/>
        </w:rPr>
        <w:t>许昆林表示，近年来上海仪电在数字化领域</w:t>
      </w:r>
      <w:r>
        <w:rPr>
          <w:rFonts w:hint="eastAsia" w:ascii="Times New Roman" w:hAnsi="Times New Roman" w:eastAsia="仿宋_GB2312" w:cs="仿宋_GB2312"/>
          <w:sz w:val="32"/>
          <w:szCs w:val="32"/>
          <w:shd w:val="clear" w:color="auto" w:fill="FFFFFF"/>
          <w:lang w:eastAsia="zh-CN"/>
        </w:rPr>
        <w:t>积累</w:t>
      </w:r>
      <w:r>
        <w:rPr>
          <w:rFonts w:hint="eastAsia" w:ascii="Times New Roman" w:hAnsi="Times New Roman" w:eastAsia="仿宋_GB2312" w:cs="仿宋_GB2312"/>
          <w:sz w:val="32"/>
          <w:szCs w:val="32"/>
          <w:shd w:val="clear" w:color="auto" w:fill="FFFFFF"/>
        </w:rPr>
        <w:t>了丰富的实践经验</w:t>
      </w:r>
      <w:r>
        <w:rPr>
          <w:rFonts w:hint="eastAsia" w:ascii="Times New Roman" w:hAnsi="Times New Roman" w:eastAsia="仿宋_GB2312" w:cs="仿宋_GB2312"/>
          <w:sz w:val="32"/>
          <w:szCs w:val="32"/>
          <w:shd w:val="clear" w:color="auto" w:fill="FFFFFF"/>
          <w:lang w:eastAsia="zh-CN"/>
        </w:rPr>
        <w:t>，取得了较好</w:t>
      </w:r>
      <w:r>
        <w:rPr>
          <w:rFonts w:hint="eastAsia" w:ascii="Times New Roman" w:hAnsi="Times New Roman" w:eastAsia="仿宋_GB2312" w:cs="仿宋_GB2312"/>
          <w:sz w:val="32"/>
          <w:szCs w:val="32"/>
          <w:shd w:val="clear" w:color="auto" w:fill="FFFFFF"/>
        </w:rPr>
        <w:t>成果。当前，苏州正积极拥抱新经济浪潮，大力推进城市治理、产业转型、文化遗产保护利用等领域的数字化进程，双方合作空间十分广阔。未来希望双方持续加强对接合作，把上海仪电的技术优势与苏州丰富的应用场景结合起来，提升城市数字化水平，实现互利共赢。</w:t>
      </w:r>
      <w:r>
        <w:rPr>
          <w:rFonts w:hint="eastAsia" w:ascii="Times New Roman" w:hAnsi="Times New Roman" w:eastAsia="仿宋_GB2312" w:cs="仿宋_GB2312"/>
          <w:sz w:val="32"/>
          <w:szCs w:val="32"/>
          <w:shd w:val="clear" w:color="auto" w:fill="FFFFFF"/>
          <w:lang w:eastAsia="zh-CN"/>
        </w:rPr>
        <w:t>（上海仪电）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bidi="ar-SA"/>
        </w:rPr>
      </w:pPr>
      <w:r>
        <w:rPr>
          <w:rFonts w:hint="eastAsia" w:ascii="Times New Roman" w:hAnsi="Times New Roman" w:eastAsia="华文中宋" w:cs="华文中宋"/>
          <w:color w:val="auto"/>
          <w:spacing w:val="0"/>
          <w:w w:val="94"/>
          <w:kern w:val="0"/>
          <w:sz w:val="36"/>
          <w:szCs w:val="36"/>
          <w:shd w:val="clear" w:color="auto" w:fill="FFFFFF"/>
          <w:fitText w:val="8460" w:id="443178881"/>
          <w:lang w:eastAsia="zh-CN" w:bidi="ar-SA"/>
        </w:rPr>
        <w:t>上海电气设计制造的</w:t>
      </w:r>
      <w:r>
        <w:rPr>
          <w:rFonts w:hint="eastAsia" w:ascii="Times New Roman" w:hAnsi="Times New Roman" w:eastAsia="华文中宋" w:cs="华文中宋"/>
          <w:color w:val="auto"/>
          <w:spacing w:val="0"/>
          <w:w w:val="94"/>
          <w:kern w:val="0"/>
          <w:sz w:val="36"/>
          <w:szCs w:val="36"/>
          <w:shd w:val="clear" w:color="auto" w:fill="FFFFFF"/>
          <w:fitText w:val="8460" w:id="443178881"/>
          <w:lang w:bidi="ar-SA"/>
        </w:rPr>
        <w:t>国内首台一次再热垃圾发电汽机发</w:t>
      </w:r>
      <w:r>
        <w:rPr>
          <w:rFonts w:hint="eastAsia" w:ascii="Times New Roman" w:hAnsi="Times New Roman" w:eastAsia="华文中宋" w:cs="华文中宋"/>
          <w:color w:val="auto"/>
          <w:spacing w:val="5"/>
          <w:w w:val="94"/>
          <w:kern w:val="0"/>
          <w:sz w:val="36"/>
          <w:szCs w:val="36"/>
          <w:shd w:val="clear" w:color="auto" w:fill="FFFFFF"/>
          <w:fitText w:val="8460" w:id="443178881"/>
          <w:lang w:bidi="ar-SA"/>
        </w:rPr>
        <w:t>运</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日前</w:t>
      </w:r>
      <w:r>
        <w:rPr>
          <w:rFonts w:hint="eastAsia" w:ascii="Times New Roman" w:hAnsi="Times New Roman" w:eastAsia="仿宋_GB2312" w:cs="仿宋_GB2312"/>
          <w:sz w:val="32"/>
          <w:szCs w:val="32"/>
          <w:shd w:val="clear" w:color="auto" w:fill="FFFFFF"/>
        </w:rPr>
        <w:t>，由上海电气</w:t>
      </w:r>
      <w:r>
        <w:rPr>
          <w:rFonts w:hint="eastAsia" w:ascii="Times New Roman" w:hAnsi="Times New Roman" w:eastAsia="仿宋_GB2312" w:cs="仿宋_GB2312"/>
          <w:sz w:val="32"/>
          <w:szCs w:val="32"/>
          <w:shd w:val="clear" w:color="auto" w:fill="FFFFFF"/>
          <w:lang w:eastAsia="zh-CN"/>
        </w:rPr>
        <w:t>下属</w:t>
      </w:r>
      <w:r>
        <w:rPr>
          <w:rFonts w:hint="eastAsia" w:ascii="Times New Roman" w:hAnsi="Times New Roman" w:eastAsia="仿宋_GB2312" w:cs="仿宋_GB2312"/>
          <w:sz w:val="32"/>
          <w:szCs w:val="32"/>
          <w:shd w:val="clear" w:color="auto" w:fill="FFFFFF"/>
        </w:rPr>
        <w:t>上海汽轮机厂设计生产的国内首台一次中间蒸汽再热垃圾发电汽轮机——康恒三河项目机组顺利完工发运。</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三河垃圾发电项目是国内首台一次中间蒸汽再热的垃圾发电汽轮机，其热力性能、稳定可靠性、自动化控制程度，代表目前垃圾发电行业对汽轮发电机组的最高技术要求。项目于去年10月签定，考虑到</w:t>
      </w:r>
      <w:r>
        <w:rPr>
          <w:rFonts w:hint="eastAsia" w:ascii="Times New Roman" w:hAnsi="Times New Roman" w:eastAsia="仿宋_GB2312" w:cs="仿宋_GB2312"/>
          <w:sz w:val="32"/>
          <w:szCs w:val="32"/>
          <w:shd w:val="clear" w:color="auto" w:fill="FFFFFF"/>
          <w:lang w:eastAsia="zh-CN"/>
        </w:rPr>
        <w:t>其</w:t>
      </w:r>
      <w:r>
        <w:rPr>
          <w:rFonts w:hint="eastAsia" w:ascii="Times New Roman" w:hAnsi="Times New Roman" w:eastAsia="仿宋_GB2312" w:cs="仿宋_GB2312"/>
          <w:sz w:val="32"/>
          <w:szCs w:val="32"/>
          <w:shd w:val="clear" w:color="auto" w:fill="FFFFFF"/>
        </w:rPr>
        <w:t>技术特殊性，上海汽轮机厂将之列为重点项目，调集精兵强将成立专业的项目执行团队。该项目的成功发运，</w:t>
      </w:r>
      <w:r>
        <w:rPr>
          <w:rFonts w:hint="eastAsia" w:ascii="Times New Roman" w:hAnsi="Times New Roman" w:eastAsia="仿宋_GB2312" w:cs="仿宋_GB2312"/>
          <w:sz w:val="32"/>
          <w:szCs w:val="32"/>
          <w:shd w:val="clear" w:color="auto" w:fill="FFFFFF"/>
          <w:lang w:eastAsia="zh-CN"/>
        </w:rPr>
        <w:t>表明</w:t>
      </w:r>
      <w:r>
        <w:rPr>
          <w:rFonts w:hint="eastAsia" w:ascii="Times New Roman" w:hAnsi="Times New Roman" w:eastAsia="仿宋_GB2312" w:cs="仿宋_GB2312"/>
          <w:sz w:val="32"/>
          <w:szCs w:val="32"/>
          <w:shd w:val="clear" w:color="auto" w:fill="FFFFFF"/>
        </w:rPr>
        <w:t>了上海电气在垃圾发电领域</w:t>
      </w:r>
      <w:r>
        <w:rPr>
          <w:rFonts w:hint="eastAsia" w:ascii="Times New Roman" w:hAnsi="Times New Roman" w:eastAsia="仿宋_GB2312" w:cs="仿宋_GB2312"/>
          <w:sz w:val="32"/>
          <w:szCs w:val="32"/>
          <w:shd w:val="clear" w:color="auto" w:fill="FFFFFF"/>
          <w:lang w:eastAsia="zh-CN"/>
        </w:rPr>
        <w:t>进入新的阶段</w:t>
      </w:r>
      <w:r>
        <w:rPr>
          <w:rFonts w:hint="eastAsia" w:ascii="Times New Roman" w:hAnsi="Times New Roman" w:eastAsia="仿宋_GB2312" w:cs="仿宋_GB2312"/>
          <w:sz w:val="32"/>
          <w:szCs w:val="32"/>
          <w:shd w:val="clear" w:color="auto" w:fill="FFFFFF"/>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河北三河生活垃圾焚烧发电项目总投资约14亿元，配两台30兆瓦汽轮发电机组，年处理生活垃圾达73万吨，上网电量3.2亿千瓦时。按计划，项目汽轮机将在下个月安装就位，以确保春节前顺利投运发电，为三河市人民过冬提供基本的电力供应。</w:t>
      </w:r>
      <w:r>
        <w:rPr>
          <w:rFonts w:hint="eastAsia" w:ascii="Times New Roman" w:hAnsi="Times New Roman" w:eastAsia="仿宋_GB2312" w:cs="仿宋_GB2312"/>
          <w:sz w:val="32"/>
          <w:szCs w:val="32"/>
          <w:shd w:val="clear" w:color="auto" w:fill="FFFFFF"/>
          <w:lang w:eastAsia="zh-CN"/>
        </w:rPr>
        <w:t>（上海电气）</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val="zh-CN"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val="zh-CN"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eastAsia="zh-CN" w:bidi="ar-SA"/>
        </w:rPr>
        <w:t>上海城市路域生态工程技术研究中心</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eastAsia="zh-CN" w:bidi="ar-SA"/>
        </w:rPr>
        <w:t>暨城投研究总院中心实验室揭牌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日前</w:t>
      </w:r>
      <w:r>
        <w:rPr>
          <w:rFonts w:hint="eastAsia" w:ascii="Times New Roman" w:hAnsi="Times New Roman" w:eastAsia="仿宋_GB2312" w:cs="仿宋_GB2312"/>
          <w:sz w:val="32"/>
          <w:szCs w:val="32"/>
          <w:shd w:val="clear" w:color="auto" w:fill="FFFFFF"/>
        </w:rPr>
        <w:t>，上海城市路域生态工程技术研究中心与上海城投研究总院中心实验室正式揭牌。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上海城市路域生态工程技术研究中心由</w:t>
      </w:r>
      <w:r>
        <w:rPr>
          <w:rFonts w:hint="eastAsia" w:ascii="Times New Roman" w:hAnsi="Times New Roman" w:eastAsia="仿宋_GB2312" w:cs="仿宋_GB2312"/>
          <w:sz w:val="32"/>
          <w:szCs w:val="32"/>
          <w:shd w:val="clear" w:color="auto" w:fill="FFFFFF"/>
          <w:lang w:eastAsia="zh-CN"/>
        </w:rPr>
        <w:t>上海</w:t>
      </w:r>
      <w:r>
        <w:rPr>
          <w:rFonts w:hint="eastAsia" w:ascii="Times New Roman" w:hAnsi="Times New Roman" w:eastAsia="仿宋_GB2312" w:cs="仿宋_GB2312"/>
          <w:sz w:val="32"/>
          <w:szCs w:val="32"/>
          <w:shd w:val="clear" w:color="auto" w:fill="FFFFFF"/>
        </w:rPr>
        <w:t>城投集团</w:t>
      </w:r>
      <w:r>
        <w:rPr>
          <w:rFonts w:hint="eastAsia" w:ascii="Times New Roman" w:hAnsi="Times New Roman" w:eastAsia="仿宋_GB2312" w:cs="仿宋_GB2312"/>
          <w:sz w:val="32"/>
          <w:szCs w:val="32"/>
          <w:shd w:val="clear" w:color="auto" w:fill="FFFFFF"/>
          <w:lang w:eastAsia="zh-CN"/>
        </w:rPr>
        <w:t>下属</w:t>
      </w:r>
      <w:r>
        <w:rPr>
          <w:rFonts w:hint="eastAsia" w:ascii="Times New Roman" w:hAnsi="Times New Roman" w:eastAsia="仿宋_GB2312" w:cs="仿宋_GB2312"/>
          <w:sz w:val="32"/>
          <w:szCs w:val="32"/>
          <w:shd w:val="clear" w:color="auto" w:fill="FFFFFF"/>
        </w:rPr>
        <w:t>市政规划院与</w:t>
      </w:r>
      <w:r>
        <w:rPr>
          <w:rFonts w:hint="eastAsia" w:ascii="Times New Roman" w:hAnsi="Times New Roman" w:eastAsia="仿宋_GB2312" w:cs="仿宋_GB2312"/>
          <w:sz w:val="32"/>
          <w:szCs w:val="32"/>
          <w:shd w:val="clear" w:color="auto" w:fill="FFFFFF"/>
          <w:lang w:eastAsia="zh-CN"/>
        </w:rPr>
        <w:t>上海</w:t>
      </w:r>
      <w:r>
        <w:rPr>
          <w:rFonts w:hint="eastAsia" w:ascii="Times New Roman" w:hAnsi="Times New Roman" w:eastAsia="仿宋_GB2312" w:cs="仿宋_GB2312"/>
          <w:sz w:val="32"/>
          <w:szCs w:val="32"/>
          <w:shd w:val="clear" w:color="auto" w:fill="FFFFFF"/>
        </w:rPr>
        <w:t>应用技术大学联合筹建。作为全国第一家路域生态领域的工程技术中心，</w:t>
      </w:r>
      <w:r>
        <w:rPr>
          <w:rFonts w:hint="eastAsia" w:ascii="Times New Roman" w:hAnsi="Times New Roman" w:eastAsia="仿宋_GB2312" w:cs="仿宋_GB2312"/>
          <w:sz w:val="32"/>
          <w:szCs w:val="32"/>
          <w:shd w:val="clear" w:color="auto" w:fill="FFFFFF"/>
          <w:lang w:eastAsia="zh-CN"/>
        </w:rPr>
        <w:t>将</w:t>
      </w:r>
      <w:r>
        <w:rPr>
          <w:rFonts w:hint="eastAsia" w:ascii="Times New Roman" w:hAnsi="Times New Roman" w:eastAsia="仿宋_GB2312" w:cs="仿宋_GB2312"/>
          <w:sz w:val="32"/>
          <w:szCs w:val="32"/>
          <w:shd w:val="clear" w:color="auto" w:fill="FFFFFF"/>
        </w:rPr>
        <w:t>聚焦开发以固体废弃物为核心的城市石矿，以可再生材料为基础的生态沥青、生态水泥，以韧性、安全、低影响为特征的道路结构、道路材料，以零废弃为目标的道路全断面再生，在生态科学与土木工程之间架起生态工程的桥梁，提升道路的绿化品质。中心依托市政规划院</w:t>
      </w:r>
      <w:r>
        <w:rPr>
          <w:rFonts w:hint="eastAsia" w:ascii="Times New Roman" w:hAnsi="Times New Roman" w:eastAsia="仿宋_GB2312" w:cs="仿宋_GB2312"/>
          <w:sz w:val="32"/>
          <w:szCs w:val="32"/>
          <w:shd w:val="clear" w:color="auto" w:fill="FFFFFF"/>
          <w:lang w:eastAsia="zh-CN"/>
        </w:rPr>
        <w:t>和</w:t>
      </w:r>
      <w:r>
        <w:rPr>
          <w:rFonts w:hint="eastAsia" w:ascii="Times New Roman" w:hAnsi="Times New Roman" w:eastAsia="仿宋_GB2312" w:cs="仿宋_GB2312"/>
          <w:sz w:val="32"/>
          <w:szCs w:val="32"/>
          <w:shd w:val="clear" w:color="auto" w:fill="FFFFFF"/>
        </w:rPr>
        <w:t>上海应用技术大学的科研力量，</w:t>
      </w:r>
      <w:r>
        <w:rPr>
          <w:rFonts w:hint="eastAsia" w:ascii="Times New Roman" w:hAnsi="Times New Roman" w:eastAsia="仿宋_GB2312" w:cs="仿宋_GB2312"/>
          <w:sz w:val="32"/>
          <w:szCs w:val="32"/>
          <w:shd w:val="clear" w:color="auto" w:fill="FFFFFF"/>
          <w:lang w:eastAsia="zh-CN"/>
        </w:rPr>
        <w:t>将</w:t>
      </w:r>
      <w:r>
        <w:rPr>
          <w:rFonts w:hint="eastAsia" w:ascii="Times New Roman" w:hAnsi="Times New Roman" w:eastAsia="仿宋_GB2312" w:cs="仿宋_GB2312"/>
          <w:sz w:val="32"/>
          <w:szCs w:val="32"/>
          <w:shd w:val="clear" w:color="auto" w:fill="FFFFFF"/>
        </w:rPr>
        <w:t>重点强化构建基础理论</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解决具体道路工程和生态恢复等问题</w:t>
      </w:r>
      <w:r>
        <w:rPr>
          <w:rFonts w:hint="eastAsia" w:ascii="Times New Roman" w:hAnsi="Times New Roman" w:eastAsia="仿宋_GB2312" w:cs="仿宋_GB2312"/>
          <w:sz w:val="32"/>
          <w:szCs w:val="32"/>
          <w:shd w:val="clear" w:color="auto" w:fill="FFFFFF"/>
          <w:lang w:eastAsia="zh-CN"/>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上海城投研究总院中心实验室秉承“科技创新引领产业发展”的使命，聚焦“研究咨询、规划设计、技术研发、分析评估”的工作，</w:t>
      </w:r>
      <w:r>
        <w:rPr>
          <w:rFonts w:hint="eastAsia" w:ascii="Times New Roman" w:hAnsi="Times New Roman" w:eastAsia="仿宋_GB2312" w:cs="仿宋_GB2312"/>
          <w:sz w:val="32"/>
          <w:szCs w:val="32"/>
          <w:shd w:val="clear" w:color="auto" w:fill="FFFFFF"/>
          <w:lang w:eastAsia="zh-CN"/>
        </w:rPr>
        <w:t>全力打造集</w:t>
      </w:r>
      <w:r>
        <w:rPr>
          <w:rFonts w:hint="eastAsia" w:ascii="Times New Roman" w:hAnsi="Times New Roman" w:eastAsia="仿宋_GB2312" w:cs="仿宋_GB2312"/>
          <w:sz w:val="32"/>
          <w:szCs w:val="32"/>
          <w:shd w:val="clear" w:color="auto" w:fill="FFFFFF"/>
        </w:rPr>
        <w:t>检测、评估和科研</w:t>
      </w:r>
      <w:r>
        <w:rPr>
          <w:rFonts w:hint="eastAsia" w:ascii="Times New Roman" w:hAnsi="Times New Roman" w:eastAsia="仿宋_GB2312" w:cs="仿宋_GB2312"/>
          <w:sz w:val="32"/>
          <w:szCs w:val="32"/>
          <w:shd w:val="clear" w:color="auto" w:fill="FFFFFF"/>
          <w:lang w:eastAsia="zh-CN"/>
        </w:rPr>
        <w:t>于一体</w:t>
      </w:r>
      <w:r>
        <w:rPr>
          <w:rFonts w:hint="eastAsia" w:ascii="Times New Roman" w:hAnsi="Times New Roman" w:eastAsia="仿宋_GB2312" w:cs="仿宋_GB2312"/>
          <w:sz w:val="32"/>
          <w:szCs w:val="32"/>
          <w:shd w:val="clear" w:color="auto" w:fill="FFFFFF"/>
        </w:rPr>
        <w:t>的综合试验平台</w:t>
      </w:r>
      <w:r>
        <w:rPr>
          <w:rFonts w:hint="eastAsia" w:ascii="Times New Roman" w:hAnsi="Times New Roman" w:eastAsia="仿宋_GB2312" w:cs="仿宋_GB2312"/>
          <w:sz w:val="32"/>
          <w:szCs w:val="32"/>
          <w:shd w:val="clear" w:color="auto" w:fill="FFFFFF"/>
          <w:lang w:eastAsia="zh-CN"/>
        </w:rPr>
        <w:t>，为上海城投集团的发展战略提供有力支撑。（上海城投集团）</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eastAsia="zh-CN" w:bidi="ar-SA"/>
        </w:rPr>
        <w:t>华建集团设计的长三角一体化示范区首个水环境</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eastAsia="zh-CN" w:bidi="ar-SA"/>
        </w:rPr>
        <w:t>跨区域一体化项目全面竣工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近期，</w:t>
      </w:r>
      <w:r>
        <w:rPr>
          <w:rFonts w:hint="eastAsia" w:ascii="Times New Roman" w:hAnsi="Times New Roman" w:eastAsia="仿宋_GB2312" w:cs="仿宋_GB2312"/>
          <w:sz w:val="32"/>
          <w:szCs w:val="32"/>
          <w:shd w:val="clear" w:color="auto" w:fill="FFFFFF"/>
          <w:lang w:val="en-US" w:eastAsia="zh-CN"/>
        </w:rPr>
        <w:t>在长三角生态绿色一体化发展示范区挂牌一周年之际，由华建集团下属水利院和环境院联合设计的首个水环境跨区域一体化项目元荡贯通工程全面竣工。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元荡横跨沪、苏两地，西接吴江汾湖高新区黎里镇，东濒上海青浦金泽镇，位于示范区核心地带“水乡客厅”北缘</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元荡贯通</w:t>
      </w:r>
      <w:r>
        <w:rPr>
          <w:rFonts w:hint="eastAsia" w:ascii="Times New Roman" w:hAnsi="Times New Roman" w:eastAsia="仿宋_GB2312" w:cs="仿宋_GB2312"/>
          <w:sz w:val="32"/>
          <w:szCs w:val="32"/>
          <w:shd w:val="clear" w:color="auto" w:fill="FFFFFF"/>
        </w:rPr>
        <w:t>项目</w:t>
      </w:r>
      <w:r>
        <w:rPr>
          <w:rFonts w:hint="default" w:ascii="Times New Roman" w:hAnsi="Times New Roman" w:eastAsia="仿宋_GB2312" w:cs="仿宋_GB2312"/>
          <w:sz w:val="32"/>
          <w:szCs w:val="32"/>
          <w:shd w:val="clear" w:color="auto" w:fill="FFFFFF"/>
        </w:rPr>
        <w:t>是示范区最重要的标志性项目。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华建集团设计团队提出以生态岸线贯通、滨水空间重塑、水生态修复、多功能植入相结合的滨水空间更新改造策略：构建各种水体形态，打造水体净化网络，开展元荡滨水岸线的生态修复，满足防洪和滨水空间的营造要求；打造沿湖特色风貌，多点式植入生活生产活动；以地被花卉、水生花卉、秋色树种呼应“水润吴根越角，花开上海之门”的景观主题，打造变化丰富的沿湖植物特色与上海门户景观。</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设计团队还提出“一环</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六湾</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多点”的总体布局，形成元荡“一张蓝图 一个标准”的一体化治理方案，将上海段“醉美郊野湾”的湖湾湿地、江苏段“智慧门户湾”的闲梦云台、东航路、慢行桥等景点串联成画，实现不同工程间的有机融合。</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元荡项目的完工，加速了沪、苏两地互联互通，充分实现了将生态优势转化为经济优势的规划理念，打造了示范区同类项目的治理新标杆。</w:t>
      </w:r>
      <w:r>
        <w:rPr>
          <w:rFonts w:hint="eastAsia" w:ascii="Times New Roman" w:hAnsi="Times New Roman" w:eastAsia="仿宋_GB2312" w:cs="仿宋_GB2312"/>
          <w:sz w:val="32"/>
          <w:szCs w:val="32"/>
          <w:shd w:val="clear" w:color="auto" w:fill="FFFFFF"/>
          <w:lang w:eastAsia="zh-CN"/>
        </w:rPr>
        <w:t>（华建集团）</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312" w:afterLines="100" w:afterAutospacing="0"/>
        <w:ind w:left="0" w:right="0"/>
        <w:jc w:val="center"/>
        <w:textAlignment w:val="auto"/>
        <w:rPr>
          <w:rFonts w:hint="eastAsia" w:ascii="Times New Roman" w:hAnsi="Times New Roman" w:eastAsia="华文中宋" w:cs="华文中宋"/>
          <w:color w:val="auto"/>
          <w:kern w:val="0"/>
          <w:sz w:val="36"/>
          <w:szCs w:val="36"/>
          <w:shd w:val="clear" w:color="auto" w:fill="FFFFFF"/>
          <w:lang w:eastAsia="zh-CN" w:bidi="ar-SA"/>
        </w:rPr>
      </w:pPr>
      <w:r>
        <w:rPr>
          <w:rFonts w:hint="eastAsia" w:ascii="Times New Roman" w:hAnsi="Times New Roman" w:eastAsia="华文中宋" w:cs="华文中宋"/>
          <w:color w:val="auto"/>
          <w:kern w:val="0"/>
          <w:sz w:val="36"/>
          <w:szCs w:val="36"/>
          <w:shd w:val="clear" w:color="auto" w:fill="FFFFFF"/>
          <w:lang w:eastAsia="zh-CN" w:bidi="ar-SA"/>
        </w:rPr>
        <w:t>上海国际集团与中国太保开展党委中心组联组学习</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近日，</w:t>
      </w:r>
      <w:r>
        <w:rPr>
          <w:rFonts w:hint="eastAsia" w:ascii="Times New Roman" w:hAnsi="Times New Roman" w:eastAsia="仿宋_GB2312" w:cs="仿宋_GB2312"/>
          <w:sz w:val="32"/>
          <w:szCs w:val="32"/>
          <w:shd w:val="clear" w:color="auto" w:fill="FFFFFF"/>
        </w:rPr>
        <w:t>为深入贯彻落实党的十九届五中全会和十一届市委十次全会精神，</w:t>
      </w:r>
      <w:r>
        <w:rPr>
          <w:rFonts w:hint="eastAsia" w:ascii="Times New Roman" w:hAnsi="Times New Roman" w:eastAsia="仿宋_GB2312" w:cs="仿宋_GB2312"/>
          <w:sz w:val="32"/>
          <w:szCs w:val="32"/>
          <w:shd w:val="clear" w:color="auto" w:fill="FFFFFF"/>
          <w:lang w:eastAsia="zh-CN"/>
        </w:rPr>
        <w:t>上海国际集团与中国太保开展党委中心组联组学习。</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中国太保</w:t>
      </w:r>
      <w:r>
        <w:rPr>
          <w:rFonts w:hint="eastAsia" w:ascii="Times New Roman" w:hAnsi="Times New Roman" w:eastAsia="仿宋_GB2312" w:cs="仿宋_GB2312"/>
          <w:sz w:val="32"/>
          <w:szCs w:val="32"/>
          <w:shd w:val="clear" w:color="auto" w:fill="FFFFFF"/>
        </w:rPr>
        <w:t>党委书记、董事长孔庆伟从“谋转型、抓价值、练内功、树文化”等方面介绍了集团发展历程和经验</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党委其他班子成员围绕学习主题，结合</w:t>
      </w:r>
      <w:r>
        <w:rPr>
          <w:rFonts w:hint="eastAsia" w:ascii="Times New Roman" w:hAnsi="Times New Roman" w:eastAsia="仿宋_GB2312" w:cs="仿宋_GB2312"/>
          <w:sz w:val="32"/>
          <w:szCs w:val="32"/>
          <w:shd w:val="clear" w:color="auto" w:fill="FFFFFF"/>
          <w:lang w:eastAsia="zh-CN"/>
        </w:rPr>
        <w:t>中国太保</w:t>
      </w:r>
      <w:r>
        <w:rPr>
          <w:rFonts w:hint="eastAsia" w:ascii="Times New Roman" w:hAnsi="Times New Roman" w:eastAsia="仿宋_GB2312" w:cs="仿宋_GB2312"/>
          <w:sz w:val="32"/>
          <w:szCs w:val="32"/>
          <w:shd w:val="clear" w:color="auto" w:fill="FFFFFF"/>
        </w:rPr>
        <w:t>在业务发展、党建工作、党风廉政建设、风险管控和公司治理等方面的工作实际，交流了学习体会。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上海国际集团</w:t>
      </w:r>
      <w:r>
        <w:rPr>
          <w:rFonts w:hint="eastAsia" w:ascii="Times New Roman" w:hAnsi="Times New Roman" w:eastAsia="仿宋_GB2312" w:cs="仿宋_GB2312"/>
          <w:sz w:val="32"/>
          <w:szCs w:val="32"/>
          <w:shd w:val="clear" w:color="auto" w:fill="FFFFFF"/>
        </w:rPr>
        <w:t>党委书记、董事长俞北华表示，当前</w:t>
      </w:r>
      <w:r>
        <w:rPr>
          <w:rFonts w:hint="eastAsia" w:ascii="Times New Roman" w:hAnsi="Times New Roman" w:eastAsia="仿宋_GB2312" w:cs="仿宋_GB2312"/>
          <w:sz w:val="32"/>
          <w:szCs w:val="32"/>
          <w:shd w:val="clear" w:color="auto" w:fill="FFFFFF"/>
          <w:lang w:eastAsia="zh-CN"/>
        </w:rPr>
        <w:t>上海</w:t>
      </w:r>
      <w:r>
        <w:rPr>
          <w:rFonts w:hint="eastAsia" w:ascii="Times New Roman" w:hAnsi="Times New Roman" w:eastAsia="仿宋_GB2312" w:cs="仿宋_GB2312"/>
          <w:sz w:val="32"/>
          <w:szCs w:val="32"/>
          <w:shd w:val="clear" w:color="auto" w:fill="FFFFFF"/>
        </w:rPr>
        <w:t>国际集团正深入推进以金融控股集团建设为引领、国有资本运营和投资管理双轮驱动的发展战略</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要认真学习</w:t>
      </w:r>
      <w:r>
        <w:rPr>
          <w:rFonts w:hint="eastAsia" w:ascii="Times New Roman" w:hAnsi="Times New Roman" w:eastAsia="仿宋_GB2312" w:cs="仿宋_GB2312"/>
          <w:sz w:val="32"/>
          <w:szCs w:val="32"/>
          <w:shd w:val="clear" w:color="auto" w:fill="FFFFFF"/>
          <w:lang w:eastAsia="zh-CN"/>
        </w:rPr>
        <w:t>中国太保</w:t>
      </w:r>
      <w:r>
        <w:rPr>
          <w:rFonts w:hint="eastAsia" w:ascii="Times New Roman" w:hAnsi="Times New Roman" w:eastAsia="仿宋_GB2312" w:cs="仿宋_GB2312"/>
          <w:sz w:val="32"/>
          <w:szCs w:val="32"/>
          <w:shd w:val="clear" w:color="auto" w:fill="FFFFFF"/>
        </w:rPr>
        <w:t>的经验，加快金控集团建设步伐，更好的发挥国有股东作用，为</w:t>
      </w:r>
      <w:r>
        <w:rPr>
          <w:rFonts w:hint="eastAsia" w:ascii="Times New Roman" w:hAnsi="Times New Roman" w:eastAsia="仿宋_GB2312" w:cs="仿宋_GB2312"/>
          <w:sz w:val="32"/>
          <w:szCs w:val="32"/>
          <w:shd w:val="clear" w:color="auto" w:fill="FFFFFF"/>
          <w:lang w:eastAsia="zh-CN"/>
        </w:rPr>
        <w:t>中国太保</w:t>
      </w:r>
      <w:r>
        <w:rPr>
          <w:rFonts w:hint="eastAsia" w:ascii="Times New Roman" w:hAnsi="Times New Roman" w:eastAsia="仿宋_GB2312" w:cs="仿宋_GB2312"/>
          <w:sz w:val="32"/>
          <w:szCs w:val="32"/>
          <w:shd w:val="clear" w:color="auto" w:fill="FFFFFF"/>
        </w:rPr>
        <w:t>下一步改革发展提供更有力的支持。</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双方表示</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未来要在基层党建、经营业务等方面开展多层面、全方位的交流与合作，共同为服务重大发展战略、加快上海“五个中心”建设和深化上海区域性国资国企改革作出更大贡献。</w:t>
      </w:r>
      <w:r>
        <w:rPr>
          <w:rFonts w:hint="eastAsia" w:ascii="Times New Roman" w:hAnsi="Times New Roman" w:eastAsia="仿宋_GB2312" w:cs="仿宋_GB2312"/>
          <w:sz w:val="32"/>
          <w:szCs w:val="32"/>
          <w:shd w:val="clear" w:color="auto" w:fill="FFFFFF"/>
          <w:lang w:eastAsia="zh-CN"/>
        </w:rPr>
        <w:t>（上海国际集团、中国太保）</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numPr>
          <w:ilvl w:val="0"/>
          <w:numId w:val="0"/>
        </w:numPr>
        <w:spacing w:after="156" w:afterLines="50"/>
        <w:ind w:leftChars="0" w:right="-101" w:rightChars="-42"/>
        <w:rPr>
          <w:rFonts w:hint="eastAsia" w:ascii="Times New Roman" w:hAnsi="Times New Roman" w:eastAsia="楷体_GB2312"/>
          <w:b/>
          <w:bCs/>
          <w:sz w:val="32"/>
          <w:szCs w:val="32"/>
        </w:rPr>
      </w:pPr>
      <w:r>
        <w:rPr>
          <w:rFonts w:hint="eastAsia" w:ascii="Times New Roman" w:hAnsi="Times New Roman" w:eastAsia="楷体_GB2312"/>
          <w:b/>
          <w:bCs/>
          <w:sz w:val="32"/>
          <w:szCs w:val="32"/>
        </w:rPr>
        <w:t>简讯</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0" w:firstLineChars="0"/>
        <w:jc w:val="left"/>
        <w:textAlignment w:val="auto"/>
        <w:rPr>
          <w:rFonts w:hint="eastAsia" w:ascii="Times New Roman" w:hAnsi="Times New Roman" w:eastAsia="仿宋_GB2312" w:cs="仿宋_GB2312"/>
          <w:sz w:val="32"/>
          <w:szCs w:val="32"/>
          <w:shd w:val="clear" w:color="auto" w:fill="FFFFFF"/>
        </w:rPr>
      </w:pPr>
      <w:r>
        <w:rPr>
          <w:rFonts w:hint="eastAsia" w:ascii="仿宋_GB2312" w:hAnsi="MS Mincho" w:eastAsia="仿宋_GB2312" w:cs="MS Mincho"/>
          <w:sz w:val="28"/>
          <w:szCs w:val="28"/>
          <w:lang w:val="en-US" w:eastAsia="zh-CN"/>
        </w:rPr>
        <w:t xml:space="preserve">▲ </w:t>
      </w:r>
      <w:r>
        <w:rPr>
          <w:rFonts w:hint="eastAsia" w:ascii="Times New Roman" w:hAnsi="Times New Roman" w:eastAsia="仿宋_GB2312" w:cs="仿宋_GB2312"/>
          <w:sz w:val="32"/>
          <w:szCs w:val="32"/>
          <w:shd w:val="clear" w:color="auto" w:fill="FFFFFF"/>
          <w:lang w:val="en-US" w:eastAsia="zh-CN"/>
        </w:rPr>
        <w:t>近日，</w:t>
      </w:r>
      <w:r>
        <w:rPr>
          <w:rFonts w:hint="eastAsia" w:ascii="Times New Roman" w:hAnsi="Times New Roman" w:eastAsia="仿宋_GB2312" w:cs="仿宋_GB2312"/>
          <w:sz w:val="32"/>
          <w:szCs w:val="32"/>
          <w:shd w:val="clear" w:color="auto" w:fill="FFFFFF"/>
        </w:rPr>
        <w:t>上汽集团发布了11月份产销快报。数据显示，11月份公司实现整车销售64.4万辆，同比增长10.7%，销量规模继续</w:t>
      </w:r>
      <w:r>
        <w:rPr>
          <w:rFonts w:hint="eastAsia" w:ascii="Times New Roman" w:hAnsi="Times New Roman" w:eastAsia="仿宋_GB2312" w:cs="仿宋_GB2312"/>
          <w:sz w:val="32"/>
          <w:szCs w:val="32"/>
          <w:shd w:val="clear" w:color="auto" w:fill="FFFFFF"/>
          <w:lang w:eastAsia="zh-CN"/>
        </w:rPr>
        <w:t>领跑行业</w:t>
      </w:r>
      <w:r>
        <w:rPr>
          <w:rFonts w:hint="eastAsia" w:ascii="Times New Roman" w:hAnsi="Times New Roman" w:eastAsia="仿宋_GB2312" w:cs="仿宋_GB2312"/>
          <w:sz w:val="32"/>
          <w:szCs w:val="32"/>
          <w:shd w:val="clear" w:color="auto" w:fill="FFFFFF"/>
        </w:rPr>
        <w:t>。11月份上汽新能源车销量超过5.7万辆，同比增长224.6%，实现国内新能源车销量月度</w:t>
      </w:r>
      <w:r>
        <w:rPr>
          <w:rFonts w:hint="eastAsia" w:ascii="Times New Roman" w:hAnsi="Times New Roman" w:eastAsia="仿宋_GB2312" w:cs="仿宋_GB2312"/>
          <w:sz w:val="32"/>
          <w:szCs w:val="32"/>
          <w:shd w:val="clear" w:color="auto" w:fill="FFFFFF"/>
          <w:lang w:eastAsia="zh-CN"/>
        </w:rPr>
        <w:t>“四连冠”</w:t>
      </w:r>
      <w:r>
        <w:rPr>
          <w:rFonts w:hint="eastAsia" w:ascii="Times New Roman" w:hAnsi="Times New Roman" w:eastAsia="仿宋_GB2312" w:cs="仿宋_GB2312"/>
          <w:sz w:val="32"/>
          <w:szCs w:val="32"/>
          <w:shd w:val="clear" w:color="auto" w:fill="FFFFFF"/>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6400" w:firstLineChars="2000"/>
        <w:jc w:val="left"/>
        <w:textAlignment w:val="auto"/>
        <w:rPr>
          <w:rFonts w:hint="eastAsia" w:ascii="仿宋_GB2312" w:hAnsi="MS Mincho" w:eastAsia="仿宋_GB2312" w:cs="MS Mincho"/>
          <w:sz w:val="28"/>
          <w:szCs w:val="28"/>
          <w:lang w:val="en-US" w:eastAsia="zh-CN"/>
        </w:rPr>
      </w:pPr>
      <w:r>
        <w:rPr>
          <w:rFonts w:hint="eastAsia" w:ascii="仿宋_GB2312" w:hAnsi="MS Mincho" w:eastAsia="仿宋_GB2312" w:cs="MS Mincho"/>
          <w:sz w:val="32"/>
          <w:szCs w:val="32"/>
          <w:lang w:val="en-US" w:eastAsia="zh-CN"/>
        </w:rPr>
        <w:t>（上汽集团）</w:t>
      </w:r>
    </w:p>
    <w:p>
      <w:pPr>
        <w:keepNext w:val="0"/>
        <w:keepLines w:val="0"/>
        <w:pageBreakBefore w:val="0"/>
        <w:widowControl/>
        <w:tabs>
          <w:tab w:val="left" w:pos="6480"/>
        </w:tabs>
        <w:kinsoku/>
        <w:wordWrap/>
        <w:overflowPunct/>
        <w:topLinePunct w:val="0"/>
        <w:autoSpaceDE/>
        <w:autoSpaceDN/>
        <w:bidi w:val="0"/>
        <w:adjustRightInd/>
        <w:snapToGrid/>
        <w:spacing w:beforeAutospacing="0" w:afterAutospacing="0" w:line="240" w:lineRule="auto"/>
        <w:jc w:val="both"/>
        <w:textAlignment w:val="auto"/>
        <w:rPr>
          <w:rFonts w:hint="eastAsia" w:ascii="仿宋_GB2312" w:hAnsi="MS Mincho" w:eastAsia="仿宋_GB2312" w:cs="MS Mincho"/>
          <w:sz w:val="32"/>
          <w:szCs w:val="32"/>
          <w:lang w:val="en-US" w:eastAsia="zh-CN" w:bidi="ar-SA"/>
        </w:rPr>
      </w:pPr>
      <w:r>
        <w:rPr>
          <w:rFonts w:hint="eastAsia" w:ascii="仿宋_GB2312" w:hAnsi="MS Mincho" w:eastAsia="仿宋_GB2312" w:cs="MS Mincho"/>
          <w:sz w:val="28"/>
          <w:szCs w:val="28"/>
          <w:lang w:val="en-US" w:eastAsia="zh-CN"/>
        </w:rPr>
        <w:t xml:space="preserve">▲ </w:t>
      </w:r>
      <w:r>
        <w:rPr>
          <w:rFonts w:hint="eastAsia" w:ascii="Times New Roman" w:hAnsi="Times New Roman" w:eastAsia="仿宋_GB2312" w:cs="仿宋_GB2312"/>
          <w:sz w:val="32"/>
          <w:szCs w:val="32"/>
          <w:shd w:val="clear" w:color="auto" w:fill="FFFFFF"/>
          <w:lang w:val="en-US" w:eastAsia="zh-CN" w:bidi="ar-SA"/>
        </w:rPr>
        <w:t>日前，隧道股份城建设计集团承担的“上海市虹梅南路—金海路通道越江段新建工程”“上海JW万豪侯爵酒店项目”2个项目荣获2020-2021年度第一批国家优质工程奖。截至目前，隧道股份城建设计集团共有8个项目斩获该国家级质量奖。                                  （隧道股份</w:t>
      </w:r>
      <w:r>
        <w:rPr>
          <w:rFonts w:hint="eastAsia" w:ascii="仿宋_GB2312" w:hAnsi="MS Mincho" w:eastAsia="仿宋_GB2312" w:cs="MS Mincho"/>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eastAsia="仿宋_GB2312" w:cs="MS Mincho"/>
          <w:sz w:val="32"/>
          <w:szCs w:val="32"/>
          <w:lang w:val="zh-CN" w:eastAsia="zh-CN" w:bidi="ar-SA"/>
        </w:rPr>
      </w:pPr>
      <w:r>
        <w:rPr>
          <w:rFonts w:hint="eastAsia" w:ascii="仿宋_GB2312" w:hAnsi="MS Mincho" w:eastAsia="仿宋_GB2312" w:cs="MS Mincho"/>
          <w:sz w:val="28"/>
          <w:szCs w:val="28"/>
          <w:lang w:val="en-US" w:eastAsia="zh-CN"/>
        </w:rPr>
        <w:t xml:space="preserve">▲ </w:t>
      </w:r>
      <w:r>
        <w:rPr>
          <w:rFonts w:hint="eastAsia" w:ascii="Times New Roman" w:hAnsi="Times New Roman" w:eastAsia="仿宋_GB2312" w:cs="MS Mincho"/>
          <w:sz w:val="32"/>
          <w:szCs w:val="32"/>
          <w:lang w:val="en-US" w:eastAsia="zh-CN" w:bidi="ar-SA"/>
        </w:rPr>
        <w:t>日前，上海电气8个项目荣获2020年度中国机械工业科学技术奖，其中</w:t>
      </w:r>
      <w:r>
        <w:rPr>
          <w:rFonts w:hint="eastAsia" w:ascii="Times New Roman" w:hAnsi="Times New Roman" w:eastAsia="仿宋_GB2312" w:cs="仿宋_GB2312"/>
          <w:sz w:val="32"/>
          <w:szCs w:val="32"/>
          <w:shd w:val="clear" w:color="auto" w:fill="FFFFFF"/>
          <w:lang w:val="en-US" w:eastAsia="zh-CN" w:bidi="ar-SA"/>
        </w:rPr>
        <w:t>“新一代大容量调相机研发及工程应用”“非平稳载荷永磁电机近限设计技术及应用”2个项目荣获特等奖。                                    （上海电气）</w:t>
      </w:r>
    </w:p>
    <w:sectPr>
      <w:footerReference r:id="rId3" w:type="default"/>
      <w:pgSz w:w="11906" w:h="16838"/>
      <w:pgMar w:top="1440" w:right="1800" w:bottom="149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 w:name="FZYouHJW_510M">
    <w:altName w:val="Segoe Print"/>
    <w:panose1 w:val="00000000000000000000"/>
    <w:charset w:val="00"/>
    <w:family w:val="auto"/>
    <w:pitch w:val="default"/>
    <w:sig w:usb0="00000000" w:usb1="00000000" w:usb2="00000000" w:usb3="00000000" w:csb0="00000000" w:csb1="00000000"/>
  </w:font>
  <w:font w:name="FZYouHJW_508R">
    <w:altName w:val="Segoe Print"/>
    <w:panose1 w:val="00000000000000000000"/>
    <w:charset w:val="00"/>
    <w:family w:val="auto"/>
    <w:pitch w:val="default"/>
    <w:sig w:usb0="00000000" w:usb1="00000000" w:usb2="00000000" w:usb3="00000000" w:csb0="00000000"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6145" o:spid="_x0000_s6145" o:spt="202" type="#_x0000_t202" style="position:absolute;left:0pt;margin-top:0pt;height:11.65pt;width:4.55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6"/>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11B6"/>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3A09"/>
    <w:rsid w:val="00045013"/>
    <w:rsid w:val="00045612"/>
    <w:rsid w:val="00047041"/>
    <w:rsid w:val="0005294D"/>
    <w:rsid w:val="000535D4"/>
    <w:rsid w:val="00056BB1"/>
    <w:rsid w:val="000647F9"/>
    <w:rsid w:val="00064FA7"/>
    <w:rsid w:val="00066CB6"/>
    <w:rsid w:val="0007425C"/>
    <w:rsid w:val="000746E6"/>
    <w:rsid w:val="00074EC8"/>
    <w:rsid w:val="000778B8"/>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3552"/>
    <w:rsid w:val="000D6E35"/>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01DE"/>
    <w:rsid w:val="001132B9"/>
    <w:rsid w:val="0011703E"/>
    <w:rsid w:val="00120397"/>
    <w:rsid w:val="001219EB"/>
    <w:rsid w:val="001228D2"/>
    <w:rsid w:val="00124E33"/>
    <w:rsid w:val="00130B53"/>
    <w:rsid w:val="00131CD8"/>
    <w:rsid w:val="00133919"/>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062F"/>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0E87"/>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678D5"/>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5ECA"/>
    <w:rsid w:val="002873F1"/>
    <w:rsid w:val="00287E63"/>
    <w:rsid w:val="00293A1A"/>
    <w:rsid w:val="00293C57"/>
    <w:rsid w:val="00295F47"/>
    <w:rsid w:val="002963CE"/>
    <w:rsid w:val="00296D85"/>
    <w:rsid w:val="00297D08"/>
    <w:rsid w:val="002A0964"/>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BFE"/>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223D"/>
    <w:rsid w:val="00315576"/>
    <w:rsid w:val="00315A6E"/>
    <w:rsid w:val="00316C84"/>
    <w:rsid w:val="00317BAF"/>
    <w:rsid w:val="003207EB"/>
    <w:rsid w:val="00320BD6"/>
    <w:rsid w:val="00321FA9"/>
    <w:rsid w:val="00322A43"/>
    <w:rsid w:val="0032318D"/>
    <w:rsid w:val="00330280"/>
    <w:rsid w:val="00330D8A"/>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028B"/>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41E"/>
    <w:rsid w:val="003D0500"/>
    <w:rsid w:val="003D491E"/>
    <w:rsid w:val="003D58B4"/>
    <w:rsid w:val="003E0C70"/>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2782B"/>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0E8A"/>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687D"/>
    <w:rsid w:val="00477148"/>
    <w:rsid w:val="0048139D"/>
    <w:rsid w:val="004814D6"/>
    <w:rsid w:val="00483A84"/>
    <w:rsid w:val="00484DDD"/>
    <w:rsid w:val="00485CBD"/>
    <w:rsid w:val="00486529"/>
    <w:rsid w:val="00487935"/>
    <w:rsid w:val="004908C1"/>
    <w:rsid w:val="0049420C"/>
    <w:rsid w:val="00495DB2"/>
    <w:rsid w:val="00495DFF"/>
    <w:rsid w:val="004961C1"/>
    <w:rsid w:val="00497323"/>
    <w:rsid w:val="004A3C1A"/>
    <w:rsid w:val="004A3E75"/>
    <w:rsid w:val="004A76B6"/>
    <w:rsid w:val="004B278E"/>
    <w:rsid w:val="004B40D9"/>
    <w:rsid w:val="004B6B66"/>
    <w:rsid w:val="004C2261"/>
    <w:rsid w:val="004C2CD4"/>
    <w:rsid w:val="004C3236"/>
    <w:rsid w:val="004C3687"/>
    <w:rsid w:val="004C63C6"/>
    <w:rsid w:val="004C7097"/>
    <w:rsid w:val="004C7E55"/>
    <w:rsid w:val="004D0B2F"/>
    <w:rsid w:val="004D1639"/>
    <w:rsid w:val="004D2877"/>
    <w:rsid w:val="004D3496"/>
    <w:rsid w:val="004D4A39"/>
    <w:rsid w:val="004D4DE1"/>
    <w:rsid w:val="004D4FE4"/>
    <w:rsid w:val="004D501A"/>
    <w:rsid w:val="004D587F"/>
    <w:rsid w:val="004D7025"/>
    <w:rsid w:val="004D721D"/>
    <w:rsid w:val="004E06EA"/>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4F0"/>
    <w:rsid w:val="00556862"/>
    <w:rsid w:val="005606EC"/>
    <w:rsid w:val="005626F4"/>
    <w:rsid w:val="00565C28"/>
    <w:rsid w:val="00566431"/>
    <w:rsid w:val="0057063C"/>
    <w:rsid w:val="00570741"/>
    <w:rsid w:val="005717C0"/>
    <w:rsid w:val="00571A9E"/>
    <w:rsid w:val="00573D95"/>
    <w:rsid w:val="005745C8"/>
    <w:rsid w:val="005746E9"/>
    <w:rsid w:val="00574880"/>
    <w:rsid w:val="00575E0C"/>
    <w:rsid w:val="00577B11"/>
    <w:rsid w:val="00581502"/>
    <w:rsid w:val="00584D62"/>
    <w:rsid w:val="00584D81"/>
    <w:rsid w:val="00586326"/>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674A"/>
    <w:rsid w:val="005A6864"/>
    <w:rsid w:val="005A728D"/>
    <w:rsid w:val="005A739D"/>
    <w:rsid w:val="005B0BE6"/>
    <w:rsid w:val="005B37A9"/>
    <w:rsid w:val="005B3A36"/>
    <w:rsid w:val="005B46AD"/>
    <w:rsid w:val="005B4744"/>
    <w:rsid w:val="005B4E2D"/>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E770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6C50"/>
    <w:rsid w:val="0066747E"/>
    <w:rsid w:val="006708DF"/>
    <w:rsid w:val="0067128A"/>
    <w:rsid w:val="00672227"/>
    <w:rsid w:val="006748AB"/>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E50AE"/>
    <w:rsid w:val="006F1C32"/>
    <w:rsid w:val="006F3690"/>
    <w:rsid w:val="006F6652"/>
    <w:rsid w:val="006F793E"/>
    <w:rsid w:val="007008EC"/>
    <w:rsid w:val="007017A3"/>
    <w:rsid w:val="00702433"/>
    <w:rsid w:val="00703FB8"/>
    <w:rsid w:val="007049C5"/>
    <w:rsid w:val="00704F7D"/>
    <w:rsid w:val="0070711E"/>
    <w:rsid w:val="007071FC"/>
    <w:rsid w:val="00707A30"/>
    <w:rsid w:val="00715401"/>
    <w:rsid w:val="00720398"/>
    <w:rsid w:val="00721F64"/>
    <w:rsid w:val="007227E5"/>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3C21"/>
    <w:rsid w:val="007661E1"/>
    <w:rsid w:val="007717F1"/>
    <w:rsid w:val="007729C3"/>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7AB"/>
    <w:rsid w:val="007C0C91"/>
    <w:rsid w:val="007C23D4"/>
    <w:rsid w:val="007C2C7A"/>
    <w:rsid w:val="007C3283"/>
    <w:rsid w:val="007C6311"/>
    <w:rsid w:val="007C74AD"/>
    <w:rsid w:val="007D0A2F"/>
    <w:rsid w:val="007D1AD3"/>
    <w:rsid w:val="007D23E2"/>
    <w:rsid w:val="007D2A6A"/>
    <w:rsid w:val="007D3638"/>
    <w:rsid w:val="007D63F6"/>
    <w:rsid w:val="007D7847"/>
    <w:rsid w:val="007E1443"/>
    <w:rsid w:val="007E1865"/>
    <w:rsid w:val="007E2611"/>
    <w:rsid w:val="007E5C11"/>
    <w:rsid w:val="007E7EFC"/>
    <w:rsid w:val="007F0590"/>
    <w:rsid w:val="007F0CF4"/>
    <w:rsid w:val="007F11A4"/>
    <w:rsid w:val="007F1E14"/>
    <w:rsid w:val="007F3B41"/>
    <w:rsid w:val="007F4C89"/>
    <w:rsid w:val="007F7B19"/>
    <w:rsid w:val="008009DB"/>
    <w:rsid w:val="00801C3A"/>
    <w:rsid w:val="00803F06"/>
    <w:rsid w:val="00804835"/>
    <w:rsid w:val="008054DD"/>
    <w:rsid w:val="00814AA2"/>
    <w:rsid w:val="0081666C"/>
    <w:rsid w:val="00821818"/>
    <w:rsid w:val="00822DBF"/>
    <w:rsid w:val="00823995"/>
    <w:rsid w:val="00823E1D"/>
    <w:rsid w:val="008240D1"/>
    <w:rsid w:val="00825221"/>
    <w:rsid w:val="00825699"/>
    <w:rsid w:val="00826C88"/>
    <w:rsid w:val="008274D6"/>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74C"/>
    <w:rsid w:val="00871C9E"/>
    <w:rsid w:val="00872C95"/>
    <w:rsid w:val="008735AC"/>
    <w:rsid w:val="00874450"/>
    <w:rsid w:val="0087501C"/>
    <w:rsid w:val="00875183"/>
    <w:rsid w:val="00880FC4"/>
    <w:rsid w:val="008815DF"/>
    <w:rsid w:val="00881A4C"/>
    <w:rsid w:val="00882434"/>
    <w:rsid w:val="00883013"/>
    <w:rsid w:val="00883562"/>
    <w:rsid w:val="0089215D"/>
    <w:rsid w:val="00892CA3"/>
    <w:rsid w:val="0089572D"/>
    <w:rsid w:val="00896BB9"/>
    <w:rsid w:val="008A02BF"/>
    <w:rsid w:val="008A1CAF"/>
    <w:rsid w:val="008A3A21"/>
    <w:rsid w:val="008A3C5B"/>
    <w:rsid w:val="008A4930"/>
    <w:rsid w:val="008A6194"/>
    <w:rsid w:val="008A69A2"/>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52C"/>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4C7E"/>
    <w:rsid w:val="00926240"/>
    <w:rsid w:val="00927D37"/>
    <w:rsid w:val="00936C15"/>
    <w:rsid w:val="0094183B"/>
    <w:rsid w:val="0094232E"/>
    <w:rsid w:val="00943A3E"/>
    <w:rsid w:val="0094425F"/>
    <w:rsid w:val="00944AC1"/>
    <w:rsid w:val="009469EA"/>
    <w:rsid w:val="0095021C"/>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3F53"/>
    <w:rsid w:val="009741CB"/>
    <w:rsid w:val="0097489C"/>
    <w:rsid w:val="00974F69"/>
    <w:rsid w:val="0097523F"/>
    <w:rsid w:val="0097657F"/>
    <w:rsid w:val="00976924"/>
    <w:rsid w:val="00977454"/>
    <w:rsid w:val="0098325F"/>
    <w:rsid w:val="00983A2E"/>
    <w:rsid w:val="00984BDD"/>
    <w:rsid w:val="00984BF4"/>
    <w:rsid w:val="00987257"/>
    <w:rsid w:val="0098736B"/>
    <w:rsid w:val="009877E0"/>
    <w:rsid w:val="00990260"/>
    <w:rsid w:val="009921C8"/>
    <w:rsid w:val="00992647"/>
    <w:rsid w:val="00992FD1"/>
    <w:rsid w:val="0099345C"/>
    <w:rsid w:val="00993DE1"/>
    <w:rsid w:val="00993E55"/>
    <w:rsid w:val="00994BEF"/>
    <w:rsid w:val="00996E82"/>
    <w:rsid w:val="00997739"/>
    <w:rsid w:val="009A1172"/>
    <w:rsid w:val="009A1C62"/>
    <w:rsid w:val="009A1E92"/>
    <w:rsid w:val="009A25F5"/>
    <w:rsid w:val="009A271D"/>
    <w:rsid w:val="009A2FE3"/>
    <w:rsid w:val="009A4FD3"/>
    <w:rsid w:val="009A68DA"/>
    <w:rsid w:val="009A7E70"/>
    <w:rsid w:val="009A7EC7"/>
    <w:rsid w:val="009B316F"/>
    <w:rsid w:val="009B3E99"/>
    <w:rsid w:val="009B45C3"/>
    <w:rsid w:val="009B533A"/>
    <w:rsid w:val="009B5D0E"/>
    <w:rsid w:val="009B5FB7"/>
    <w:rsid w:val="009C07B9"/>
    <w:rsid w:val="009C0B2C"/>
    <w:rsid w:val="009C10EA"/>
    <w:rsid w:val="009C264F"/>
    <w:rsid w:val="009C2931"/>
    <w:rsid w:val="009C3AE2"/>
    <w:rsid w:val="009C51A6"/>
    <w:rsid w:val="009C66E1"/>
    <w:rsid w:val="009C6BE4"/>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9F7F3D"/>
    <w:rsid w:val="00A0096E"/>
    <w:rsid w:val="00A00C04"/>
    <w:rsid w:val="00A03103"/>
    <w:rsid w:val="00A05AC1"/>
    <w:rsid w:val="00A10FE4"/>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5783B"/>
    <w:rsid w:val="00A61127"/>
    <w:rsid w:val="00A65911"/>
    <w:rsid w:val="00A6688C"/>
    <w:rsid w:val="00A7459B"/>
    <w:rsid w:val="00A77CFE"/>
    <w:rsid w:val="00A801C4"/>
    <w:rsid w:val="00A80846"/>
    <w:rsid w:val="00A81E8C"/>
    <w:rsid w:val="00A82014"/>
    <w:rsid w:val="00A83AF5"/>
    <w:rsid w:val="00A901CD"/>
    <w:rsid w:val="00A90B7F"/>
    <w:rsid w:val="00A90C9D"/>
    <w:rsid w:val="00A9140F"/>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E5FB5"/>
    <w:rsid w:val="00AF0FA3"/>
    <w:rsid w:val="00AF2374"/>
    <w:rsid w:val="00AF32F5"/>
    <w:rsid w:val="00AF3320"/>
    <w:rsid w:val="00AF33C6"/>
    <w:rsid w:val="00AF4C29"/>
    <w:rsid w:val="00AF6639"/>
    <w:rsid w:val="00AF6CD5"/>
    <w:rsid w:val="00AF7491"/>
    <w:rsid w:val="00B00A74"/>
    <w:rsid w:val="00B0193C"/>
    <w:rsid w:val="00B01C05"/>
    <w:rsid w:val="00B0287B"/>
    <w:rsid w:val="00B043BA"/>
    <w:rsid w:val="00B0441D"/>
    <w:rsid w:val="00B06100"/>
    <w:rsid w:val="00B06DD5"/>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F5A"/>
    <w:rsid w:val="00BF438D"/>
    <w:rsid w:val="00C02FCA"/>
    <w:rsid w:val="00C03E01"/>
    <w:rsid w:val="00C04CBB"/>
    <w:rsid w:val="00C07C48"/>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1F1E"/>
    <w:rsid w:val="00C92066"/>
    <w:rsid w:val="00C953E2"/>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296E"/>
    <w:rsid w:val="00CC3F44"/>
    <w:rsid w:val="00CC55B9"/>
    <w:rsid w:val="00CD3C2F"/>
    <w:rsid w:val="00CD4BD0"/>
    <w:rsid w:val="00CD60D7"/>
    <w:rsid w:val="00CD6BA3"/>
    <w:rsid w:val="00CD7E3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56271"/>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16BD"/>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33AD"/>
    <w:rsid w:val="00E03E50"/>
    <w:rsid w:val="00E0415A"/>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2B"/>
    <w:rsid w:val="00E426AD"/>
    <w:rsid w:val="00E4579C"/>
    <w:rsid w:val="00E47EFA"/>
    <w:rsid w:val="00E50D2C"/>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38"/>
    <w:rsid w:val="00EB3A4D"/>
    <w:rsid w:val="00EB41AA"/>
    <w:rsid w:val="00EB5022"/>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46BA"/>
    <w:rsid w:val="00EE4A23"/>
    <w:rsid w:val="00EE72B4"/>
    <w:rsid w:val="00EF1FDD"/>
    <w:rsid w:val="00EF43B3"/>
    <w:rsid w:val="00EF5772"/>
    <w:rsid w:val="00EF59D7"/>
    <w:rsid w:val="00EF664E"/>
    <w:rsid w:val="00EF6EE8"/>
    <w:rsid w:val="00EF771A"/>
    <w:rsid w:val="00EF7909"/>
    <w:rsid w:val="00F00A96"/>
    <w:rsid w:val="00F00AB4"/>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3864"/>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9BB"/>
    <w:rsid w:val="00FC3C73"/>
    <w:rsid w:val="00FC7097"/>
    <w:rsid w:val="00FD1448"/>
    <w:rsid w:val="00FD17EE"/>
    <w:rsid w:val="00FD1B0E"/>
    <w:rsid w:val="00FD24D4"/>
    <w:rsid w:val="00FD386C"/>
    <w:rsid w:val="00FD5452"/>
    <w:rsid w:val="00FD5608"/>
    <w:rsid w:val="00FD7FDC"/>
    <w:rsid w:val="00FE015F"/>
    <w:rsid w:val="00FE0930"/>
    <w:rsid w:val="00FE1D97"/>
    <w:rsid w:val="00FE2BB3"/>
    <w:rsid w:val="00FE3915"/>
    <w:rsid w:val="00FE46EA"/>
    <w:rsid w:val="00FE58D9"/>
    <w:rsid w:val="00FE6CED"/>
    <w:rsid w:val="00FE7F04"/>
    <w:rsid w:val="00FF1F8B"/>
    <w:rsid w:val="00FF224B"/>
    <w:rsid w:val="00FF2CB4"/>
    <w:rsid w:val="00FF2E2A"/>
    <w:rsid w:val="00FF2E42"/>
    <w:rsid w:val="016B15C9"/>
    <w:rsid w:val="01966B1D"/>
    <w:rsid w:val="01D82C35"/>
    <w:rsid w:val="02032A18"/>
    <w:rsid w:val="02112C2A"/>
    <w:rsid w:val="021362DE"/>
    <w:rsid w:val="0220786F"/>
    <w:rsid w:val="022A7D31"/>
    <w:rsid w:val="02456F77"/>
    <w:rsid w:val="024A008F"/>
    <w:rsid w:val="027359E1"/>
    <w:rsid w:val="02760100"/>
    <w:rsid w:val="02874CD9"/>
    <w:rsid w:val="028D3A1D"/>
    <w:rsid w:val="02943068"/>
    <w:rsid w:val="029B132C"/>
    <w:rsid w:val="02B43667"/>
    <w:rsid w:val="0322761F"/>
    <w:rsid w:val="0332474C"/>
    <w:rsid w:val="036D7245"/>
    <w:rsid w:val="042D2A76"/>
    <w:rsid w:val="043B5140"/>
    <w:rsid w:val="043E3536"/>
    <w:rsid w:val="045E16F8"/>
    <w:rsid w:val="0469784D"/>
    <w:rsid w:val="04AE50CD"/>
    <w:rsid w:val="05335966"/>
    <w:rsid w:val="05B00206"/>
    <w:rsid w:val="05B47C3E"/>
    <w:rsid w:val="05BE0A7C"/>
    <w:rsid w:val="05E63C81"/>
    <w:rsid w:val="05EB67BA"/>
    <w:rsid w:val="05F32C61"/>
    <w:rsid w:val="06281AD0"/>
    <w:rsid w:val="06302A37"/>
    <w:rsid w:val="064326DB"/>
    <w:rsid w:val="064F0EDD"/>
    <w:rsid w:val="069630E9"/>
    <w:rsid w:val="069941F6"/>
    <w:rsid w:val="06A3211A"/>
    <w:rsid w:val="06BE723E"/>
    <w:rsid w:val="06D82BF8"/>
    <w:rsid w:val="06E80213"/>
    <w:rsid w:val="06EF08BA"/>
    <w:rsid w:val="07006E6C"/>
    <w:rsid w:val="073C7D9D"/>
    <w:rsid w:val="073D7C6F"/>
    <w:rsid w:val="07472C7A"/>
    <w:rsid w:val="079C5F2D"/>
    <w:rsid w:val="07A16FE1"/>
    <w:rsid w:val="07C236D1"/>
    <w:rsid w:val="07D308DD"/>
    <w:rsid w:val="07E77B08"/>
    <w:rsid w:val="07FB6DA2"/>
    <w:rsid w:val="080F0E84"/>
    <w:rsid w:val="08623940"/>
    <w:rsid w:val="089D3B2B"/>
    <w:rsid w:val="08AF18EE"/>
    <w:rsid w:val="08F34F6B"/>
    <w:rsid w:val="090E6D3C"/>
    <w:rsid w:val="09316328"/>
    <w:rsid w:val="09324421"/>
    <w:rsid w:val="0938314C"/>
    <w:rsid w:val="096B48BA"/>
    <w:rsid w:val="097F721B"/>
    <w:rsid w:val="0980051C"/>
    <w:rsid w:val="09962085"/>
    <w:rsid w:val="099C18E9"/>
    <w:rsid w:val="09D773D4"/>
    <w:rsid w:val="0A0B2469"/>
    <w:rsid w:val="0A677DED"/>
    <w:rsid w:val="0AB117DE"/>
    <w:rsid w:val="0B086A65"/>
    <w:rsid w:val="0B1056B2"/>
    <w:rsid w:val="0B27718C"/>
    <w:rsid w:val="0B29794A"/>
    <w:rsid w:val="0B407405"/>
    <w:rsid w:val="0B555218"/>
    <w:rsid w:val="0B6178D8"/>
    <w:rsid w:val="0B874F73"/>
    <w:rsid w:val="0BAB4DF8"/>
    <w:rsid w:val="0C037F89"/>
    <w:rsid w:val="0C26683A"/>
    <w:rsid w:val="0C6B36BE"/>
    <w:rsid w:val="0C795372"/>
    <w:rsid w:val="0C805840"/>
    <w:rsid w:val="0C94445C"/>
    <w:rsid w:val="0C956623"/>
    <w:rsid w:val="0CBC25E1"/>
    <w:rsid w:val="0CCD74B7"/>
    <w:rsid w:val="0CE37621"/>
    <w:rsid w:val="0CF86EA0"/>
    <w:rsid w:val="0D117D18"/>
    <w:rsid w:val="0D48256D"/>
    <w:rsid w:val="0D5A1F14"/>
    <w:rsid w:val="0D771BE1"/>
    <w:rsid w:val="0DC45724"/>
    <w:rsid w:val="0DD04C68"/>
    <w:rsid w:val="0E10294D"/>
    <w:rsid w:val="0E4E4E6C"/>
    <w:rsid w:val="0E5205EB"/>
    <w:rsid w:val="0E970E90"/>
    <w:rsid w:val="0EBE57FC"/>
    <w:rsid w:val="0F1C240D"/>
    <w:rsid w:val="0F4750EF"/>
    <w:rsid w:val="0F6810C1"/>
    <w:rsid w:val="0F6B1923"/>
    <w:rsid w:val="0F710215"/>
    <w:rsid w:val="0FB51140"/>
    <w:rsid w:val="0FEB26DF"/>
    <w:rsid w:val="101A630C"/>
    <w:rsid w:val="101F43AF"/>
    <w:rsid w:val="102F2CE2"/>
    <w:rsid w:val="10447787"/>
    <w:rsid w:val="10D95710"/>
    <w:rsid w:val="10FE66E6"/>
    <w:rsid w:val="1104117B"/>
    <w:rsid w:val="11055776"/>
    <w:rsid w:val="11122727"/>
    <w:rsid w:val="111B5AD1"/>
    <w:rsid w:val="1127440C"/>
    <w:rsid w:val="113157AA"/>
    <w:rsid w:val="11720EC3"/>
    <w:rsid w:val="11730A53"/>
    <w:rsid w:val="118F5EE2"/>
    <w:rsid w:val="11936747"/>
    <w:rsid w:val="11CC254B"/>
    <w:rsid w:val="120321EC"/>
    <w:rsid w:val="122418F7"/>
    <w:rsid w:val="12327E57"/>
    <w:rsid w:val="123B7F5B"/>
    <w:rsid w:val="12872D71"/>
    <w:rsid w:val="128F3ACC"/>
    <w:rsid w:val="12A9494F"/>
    <w:rsid w:val="12B44C7F"/>
    <w:rsid w:val="12EB25D3"/>
    <w:rsid w:val="1302750A"/>
    <w:rsid w:val="13676E10"/>
    <w:rsid w:val="13726D40"/>
    <w:rsid w:val="137A4071"/>
    <w:rsid w:val="13B80E28"/>
    <w:rsid w:val="13C96421"/>
    <w:rsid w:val="13F910B7"/>
    <w:rsid w:val="14505149"/>
    <w:rsid w:val="14546BB2"/>
    <w:rsid w:val="145D4747"/>
    <w:rsid w:val="147E749D"/>
    <w:rsid w:val="148C476B"/>
    <w:rsid w:val="14A957E0"/>
    <w:rsid w:val="14D347CF"/>
    <w:rsid w:val="14D66CAA"/>
    <w:rsid w:val="14F877A0"/>
    <w:rsid w:val="152C4592"/>
    <w:rsid w:val="15357EE2"/>
    <w:rsid w:val="156C650F"/>
    <w:rsid w:val="157A0880"/>
    <w:rsid w:val="159A5719"/>
    <w:rsid w:val="15AC790D"/>
    <w:rsid w:val="15CB2853"/>
    <w:rsid w:val="15D33436"/>
    <w:rsid w:val="15DC2F88"/>
    <w:rsid w:val="16027AD4"/>
    <w:rsid w:val="16103C27"/>
    <w:rsid w:val="16336595"/>
    <w:rsid w:val="163C5D3F"/>
    <w:rsid w:val="164E2458"/>
    <w:rsid w:val="165B0258"/>
    <w:rsid w:val="16690DF2"/>
    <w:rsid w:val="169B0718"/>
    <w:rsid w:val="169B30A9"/>
    <w:rsid w:val="16E07FDE"/>
    <w:rsid w:val="16F103E0"/>
    <w:rsid w:val="17546F78"/>
    <w:rsid w:val="177054A7"/>
    <w:rsid w:val="177062F1"/>
    <w:rsid w:val="17D13401"/>
    <w:rsid w:val="17D66BAE"/>
    <w:rsid w:val="18073538"/>
    <w:rsid w:val="18225E5E"/>
    <w:rsid w:val="18257065"/>
    <w:rsid w:val="183C15B6"/>
    <w:rsid w:val="18890020"/>
    <w:rsid w:val="18DF6AF6"/>
    <w:rsid w:val="18E3082B"/>
    <w:rsid w:val="18EB1367"/>
    <w:rsid w:val="19485D08"/>
    <w:rsid w:val="19520226"/>
    <w:rsid w:val="197C2201"/>
    <w:rsid w:val="1A1B7AF8"/>
    <w:rsid w:val="1A5C6941"/>
    <w:rsid w:val="1A71349A"/>
    <w:rsid w:val="1AC005DF"/>
    <w:rsid w:val="1AC23036"/>
    <w:rsid w:val="1AE30C34"/>
    <w:rsid w:val="1B1446A3"/>
    <w:rsid w:val="1B1C29A4"/>
    <w:rsid w:val="1B2D297E"/>
    <w:rsid w:val="1B5F33A8"/>
    <w:rsid w:val="1B9C666A"/>
    <w:rsid w:val="1BB26345"/>
    <w:rsid w:val="1BB4262E"/>
    <w:rsid w:val="1C61736A"/>
    <w:rsid w:val="1CD46EE9"/>
    <w:rsid w:val="1D2B4C77"/>
    <w:rsid w:val="1D7E5415"/>
    <w:rsid w:val="1D857BEC"/>
    <w:rsid w:val="1D942FCF"/>
    <w:rsid w:val="1DA00512"/>
    <w:rsid w:val="1E0E75D7"/>
    <w:rsid w:val="1E3C6E38"/>
    <w:rsid w:val="1E406383"/>
    <w:rsid w:val="1E53723C"/>
    <w:rsid w:val="1EBC033D"/>
    <w:rsid w:val="1F594CFE"/>
    <w:rsid w:val="1F6F15D2"/>
    <w:rsid w:val="1F774AC4"/>
    <w:rsid w:val="1F9D77D8"/>
    <w:rsid w:val="1FB04F92"/>
    <w:rsid w:val="1FB50873"/>
    <w:rsid w:val="1FDA7D20"/>
    <w:rsid w:val="1FDD1BE1"/>
    <w:rsid w:val="203F26B5"/>
    <w:rsid w:val="20630821"/>
    <w:rsid w:val="20FB789A"/>
    <w:rsid w:val="21033DFA"/>
    <w:rsid w:val="21181B08"/>
    <w:rsid w:val="211F5B72"/>
    <w:rsid w:val="21543117"/>
    <w:rsid w:val="217B5149"/>
    <w:rsid w:val="217C31AC"/>
    <w:rsid w:val="217C77B4"/>
    <w:rsid w:val="21BA7AE4"/>
    <w:rsid w:val="21C14B26"/>
    <w:rsid w:val="21DA35A0"/>
    <w:rsid w:val="228F50FE"/>
    <w:rsid w:val="22965998"/>
    <w:rsid w:val="23090BDF"/>
    <w:rsid w:val="233A00A7"/>
    <w:rsid w:val="23523F08"/>
    <w:rsid w:val="235C22C2"/>
    <w:rsid w:val="235E65CA"/>
    <w:rsid w:val="2388545C"/>
    <w:rsid w:val="23AB50DB"/>
    <w:rsid w:val="23C93F0C"/>
    <w:rsid w:val="23F6337B"/>
    <w:rsid w:val="244F6FAF"/>
    <w:rsid w:val="246024F1"/>
    <w:rsid w:val="246867B4"/>
    <w:rsid w:val="246D7B46"/>
    <w:rsid w:val="24781E0B"/>
    <w:rsid w:val="24A3491C"/>
    <w:rsid w:val="24D6005F"/>
    <w:rsid w:val="252C64E5"/>
    <w:rsid w:val="25530BFC"/>
    <w:rsid w:val="25550754"/>
    <w:rsid w:val="25607564"/>
    <w:rsid w:val="257D6BE2"/>
    <w:rsid w:val="25B11243"/>
    <w:rsid w:val="262806B2"/>
    <w:rsid w:val="263B2771"/>
    <w:rsid w:val="264E6803"/>
    <w:rsid w:val="2661561C"/>
    <w:rsid w:val="26D429D0"/>
    <w:rsid w:val="27001DC4"/>
    <w:rsid w:val="27044181"/>
    <w:rsid w:val="270F2F29"/>
    <w:rsid w:val="27281793"/>
    <w:rsid w:val="273E3970"/>
    <w:rsid w:val="2745046C"/>
    <w:rsid w:val="277543B9"/>
    <w:rsid w:val="27D0074F"/>
    <w:rsid w:val="27E359A6"/>
    <w:rsid w:val="281556C9"/>
    <w:rsid w:val="28292C9C"/>
    <w:rsid w:val="286C79F5"/>
    <w:rsid w:val="286E7185"/>
    <w:rsid w:val="28E709C8"/>
    <w:rsid w:val="28EB1383"/>
    <w:rsid w:val="28FB2867"/>
    <w:rsid w:val="28FB61CF"/>
    <w:rsid w:val="290D3D1C"/>
    <w:rsid w:val="2927623F"/>
    <w:rsid w:val="29502C0D"/>
    <w:rsid w:val="296363C3"/>
    <w:rsid w:val="298C55B0"/>
    <w:rsid w:val="2999174B"/>
    <w:rsid w:val="29BA5031"/>
    <w:rsid w:val="29EF0838"/>
    <w:rsid w:val="2A2E1E59"/>
    <w:rsid w:val="2A6F206D"/>
    <w:rsid w:val="2A8C70C3"/>
    <w:rsid w:val="2ADB2519"/>
    <w:rsid w:val="2AF32978"/>
    <w:rsid w:val="2AF51FD1"/>
    <w:rsid w:val="2B3267F5"/>
    <w:rsid w:val="2B347AC4"/>
    <w:rsid w:val="2B436EA5"/>
    <w:rsid w:val="2B6228E3"/>
    <w:rsid w:val="2B67726D"/>
    <w:rsid w:val="2B8018C0"/>
    <w:rsid w:val="2B9461D0"/>
    <w:rsid w:val="2BA6487D"/>
    <w:rsid w:val="2BBB5325"/>
    <w:rsid w:val="2BDD62CA"/>
    <w:rsid w:val="2C195851"/>
    <w:rsid w:val="2C21674E"/>
    <w:rsid w:val="2C2B380B"/>
    <w:rsid w:val="2C394FF3"/>
    <w:rsid w:val="2C901112"/>
    <w:rsid w:val="2CD804AB"/>
    <w:rsid w:val="2CE51800"/>
    <w:rsid w:val="2D2A07F8"/>
    <w:rsid w:val="2D3E101B"/>
    <w:rsid w:val="2D4744E7"/>
    <w:rsid w:val="2D64603A"/>
    <w:rsid w:val="2D8B7EDE"/>
    <w:rsid w:val="2D8E5A97"/>
    <w:rsid w:val="2D962874"/>
    <w:rsid w:val="2DA309A6"/>
    <w:rsid w:val="2DFF52A6"/>
    <w:rsid w:val="2E032968"/>
    <w:rsid w:val="2E2126AE"/>
    <w:rsid w:val="2E23211A"/>
    <w:rsid w:val="2E266352"/>
    <w:rsid w:val="2E3B2E2C"/>
    <w:rsid w:val="2E705D05"/>
    <w:rsid w:val="2E9D73DF"/>
    <w:rsid w:val="2ECA6213"/>
    <w:rsid w:val="2F4533BD"/>
    <w:rsid w:val="2F6F3DC0"/>
    <w:rsid w:val="2F974EA2"/>
    <w:rsid w:val="2F9F66A5"/>
    <w:rsid w:val="30577412"/>
    <w:rsid w:val="305C0C43"/>
    <w:rsid w:val="30624083"/>
    <w:rsid w:val="31347AF7"/>
    <w:rsid w:val="32142F26"/>
    <w:rsid w:val="322B2A1B"/>
    <w:rsid w:val="327A345F"/>
    <w:rsid w:val="32956252"/>
    <w:rsid w:val="32BC25E6"/>
    <w:rsid w:val="32C51380"/>
    <w:rsid w:val="32CA7670"/>
    <w:rsid w:val="32D96B20"/>
    <w:rsid w:val="32DD7B67"/>
    <w:rsid w:val="32E143AA"/>
    <w:rsid w:val="33552954"/>
    <w:rsid w:val="337E4951"/>
    <w:rsid w:val="33941635"/>
    <w:rsid w:val="33A72AC0"/>
    <w:rsid w:val="33D444A9"/>
    <w:rsid w:val="340574B9"/>
    <w:rsid w:val="3407654F"/>
    <w:rsid w:val="343D7B83"/>
    <w:rsid w:val="347548E4"/>
    <w:rsid w:val="34866F0A"/>
    <w:rsid w:val="348D174F"/>
    <w:rsid w:val="34AE2FFC"/>
    <w:rsid w:val="34BD1706"/>
    <w:rsid w:val="356B6C9A"/>
    <w:rsid w:val="35AF0512"/>
    <w:rsid w:val="35E35F12"/>
    <w:rsid w:val="36194473"/>
    <w:rsid w:val="36262E37"/>
    <w:rsid w:val="36400874"/>
    <w:rsid w:val="364D2CCA"/>
    <w:rsid w:val="36AB2711"/>
    <w:rsid w:val="36B43F8F"/>
    <w:rsid w:val="36F46CD6"/>
    <w:rsid w:val="3706081F"/>
    <w:rsid w:val="371E0684"/>
    <w:rsid w:val="374D47D5"/>
    <w:rsid w:val="37505A5A"/>
    <w:rsid w:val="3766086E"/>
    <w:rsid w:val="3798160C"/>
    <w:rsid w:val="379D1D73"/>
    <w:rsid w:val="37B368EA"/>
    <w:rsid w:val="37B56D0A"/>
    <w:rsid w:val="37D34918"/>
    <w:rsid w:val="37E46B59"/>
    <w:rsid w:val="38B92A67"/>
    <w:rsid w:val="38C1425D"/>
    <w:rsid w:val="38E762DF"/>
    <w:rsid w:val="390E5D21"/>
    <w:rsid w:val="391B5C73"/>
    <w:rsid w:val="393B31C4"/>
    <w:rsid w:val="39572842"/>
    <w:rsid w:val="39677C38"/>
    <w:rsid w:val="39853D15"/>
    <w:rsid w:val="39E82D46"/>
    <w:rsid w:val="3A1F4C10"/>
    <w:rsid w:val="3AA13413"/>
    <w:rsid w:val="3B163666"/>
    <w:rsid w:val="3B2E7622"/>
    <w:rsid w:val="3B5B01CB"/>
    <w:rsid w:val="3B7970A1"/>
    <w:rsid w:val="3B82118F"/>
    <w:rsid w:val="3BB73498"/>
    <w:rsid w:val="3BE86E20"/>
    <w:rsid w:val="3C282FEC"/>
    <w:rsid w:val="3C463D25"/>
    <w:rsid w:val="3C4707B8"/>
    <w:rsid w:val="3C51268E"/>
    <w:rsid w:val="3C55177E"/>
    <w:rsid w:val="3C6646FB"/>
    <w:rsid w:val="3CB322A1"/>
    <w:rsid w:val="3CB53B15"/>
    <w:rsid w:val="3CC70E0D"/>
    <w:rsid w:val="3CDD5196"/>
    <w:rsid w:val="3CE22123"/>
    <w:rsid w:val="3CF81416"/>
    <w:rsid w:val="3D222E6E"/>
    <w:rsid w:val="3D282596"/>
    <w:rsid w:val="3D7634AD"/>
    <w:rsid w:val="3D95483D"/>
    <w:rsid w:val="3D9853CF"/>
    <w:rsid w:val="3E1232AC"/>
    <w:rsid w:val="3E156E4C"/>
    <w:rsid w:val="3E2163D9"/>
    <w:rsid w:val="3E5105F5"/>
    <w:rsid w:val="3F4F1EF3"/>
    <w:rsid w:val="3F554B68"/>
    <w:rsid w:val="3F5C4B00"/>
    <w:rsid w:val="3F5E1294"/>
    <w:rsid w:val="3F5F4242"/>
    <w:rsid w:val="3F79044D"/>
    <w:rsid w:val="3FBA3909"/>
    <w:rsid w:val="3FD06F4A"/>
    <w:rsid w:val="3FD37E02"/>
    <w:rsid w:val="3FDD22A7"/>
    <w:rsid w:val="3FE33174"/>
    <w:rsid w:val="40065CD4"/>
    <w:rsid w:val="40467452"/>
    <w:rsid w:val="40E239D1"/>
    <w:rsid w:val="40EA1812"/>
    <w:rsid w:val="4110399C"/>
    <w:rsid w:val="41503134"/>
    <w:rsid w:val="41696EBA"/>
    <w:rsid w:val="41755A6E"/>
    <w:rsid w:val="425402FF"/>
    <w:rsid w:val="426E359C"/>
    <w:rsid w:val="429C7AE0"/>
    <w:rsid w:val="42D57308"/>
    <w:rsid w:val="42D6028D"/>
    <w:rsid w:val="42F35EBB"/>
    <w:rsid w:val="4305237D"/>
    <w:rsid w:val="43346C67"/>
    <w:rsid w:val="4354455F"/>
    <w:rsid w:val="435560BF"/>
    <w:rsid w:val="43673531"/>
    <w:rsid w:val="439A493E"/>
    <w:rsid w:val="43AE06EF"/>
    <w:rsid w:val="441652D8"/>
    <w:rsid w:val="441A7836"/>
    <w:rsid w:val="44420D7D"/>
    <w:rsid w:val="449E7E90"/>
    <w:rsid w:val="44A04F4F"/>
    <w:rsid w:val="44BF577B"/>
    <w:rsid w:val="45174E3C"/>
    <w:rsid w:val="45313064"/>
    <w:rsid w:val="455B2571"/>
    <w:rsid w:val="456A0D89"/>
    <w:rsid w:val="46062FA3"/>
    <w:rsid w:val="46383F1C"/>
    <w:rsid w:val="467B72D0"/>
    <w:rsid w:val="4690107B"/>
    <w:rsid w:val="4692401D"/>
    <w:rsid w:val="46BF5FD6"/>
    <w:rsid w:val="46FB73FE"/>
    <w:rsid w:val="470915F1"/>
    <w:rsid w:val="47181D85"/>
    <w:rsid w:val="48513D61"/>
    <w:rsid w:val="4870270F"/>
    <w:rsid w:val="488F654F"/>
    <w:rsid w:val="4936339E"/>
    <w:rsid w:val="494E1C27"/>
    <w:rsid w:val="496A6875"/>
    <w:rsid w:val="496C2C65"/>
    <w:rsid w:val="49B90685"/>
    <w:rsid w:val="49CD535D"/>
    <w:rsid w:val="4A2D0B89"/>
    <w:rsid w:val="4AA64DE3"/>
    <w:rsid w:val="4B1E5580"/>
    <w:rsid w:val="4B2370A3"/>
    <w:rsid w:val="4B346991"/>
    <w:rsid w:val="4B7B6B45"/>
    <w:rsid w:val="4B9B41B8"/>
    <w:rsid w:val="4BC042EB"/>
    <w:rsid w:val="4BE33D36"/>
    <w:rsid w:val="4C0D7211"/>
    <w:rsid w:val="4CDC0E01"/>
    <w:rsid w:val="4CDD543F"/>
    <w:rsid w:val="4DBD2643"/>
    <w:rsid w:val="4DE55BA8"/>
    <w:rsid w:val="4DF94AB1"/>
    <w:rsid w:val="4E4F69E8"/>
    <w:rsid w:val="4E5430FA"/>
    <w:rsid w:val="4E9801DA"/>
    <w:rsid w:val="4EE10C37"/>
    <w:rsid w:val="4EF3243C"/>
    <w:rsid w:val="4F0D4B02"/>
    <w:rsid w:val="4F5F0174"/>
    <w:rsid w:val="4F83246F"/>
    <w:rsid w:val="4FA157CC"/>
    <w:rsid w:val="4FA161D4"/>
    <w:rsid w:val="4FDA28AC"/>
    <w:rsid w:val="50240B40"/>
    <w:rsid w:val="50420465"/>
    <w:rsid w:val="50501875"/>
    <w:rsid w:val="50810884"/>
    <w:rsid w:val="50D57146"/>
    <w:rsid w:val="511751D1"/>
    <w:rsid w:val="511D5DBB"/>
    <w:rsid w:val="512E722E"/>
    <w:rsid w:val="51587B3E"/>
    <w:rsid w:val="51613941"/>
    <w:rsid w:val="51744180"/>
    <w:rsid w:val="51BF5C1B"/>
    <w:rsid w:val="51D64621"/>
    <w:rsid w:val="51D720C4"/>
    <w:rsid w:val="52237D97"/>
    <w:rsid w:val="52246806"/>
    <w:rsid w:val="522D2267"/>
    <w:rsid w:val="52384148"/>
    <w:rsid w:val="52C94A9A"/>
    <w:rsid w:val="532039DA"/>
    <w:rsid w:val="53413B49"/>
    <w:rsid w:val="53510B40"/>
    <w:rsid w:val="535A5010"/>
    <w:rsid w:val="5363448B"/>
    <w:rsid w:val="539445CF"/>
    <w:rsid w:val="539A086F"/>
    <w:rsid w:val="53A65E4F"/>
    <w:rsid w:val="53D74DDA"/>
    <w:rsid w:val="53DC4CE5"/>
    <w:rsid w:val="53FE4E4E"/>
    <w:rsid w:val="541C6021"/>
    <w:rsid w:val="54334B6E"/>
    <w:rsid w:val="543A02D9"/>
    <w:rsid w:val="5483490A"/>
    <w:rsid w:val="54A071DE"/>
    <w:rsid w:val="54F6468A"/>
    <w:rsid w:val="55057A8B"/>
    <w:rsid w:val="55184EFF"/>
    <w:rsid w:val="55213692"/>
    <w:rsid w:val="5540488F"/>
    <w:rsid w:val="557A6885"/>
    <w:rsid w:val="55AE308C"/>
    <w:rsid w:val="55C418DB"/>
    <w:rsid w:val="55CD004B"/>
    <w:rsid w:val="55FA7282"/>
    <w:rsid w:val="56097F33"/>
    <w:rsid w:val="562B66CE"/>
    <w:rsid w:val="56746FC2"/>
    <w:rsid w:val="56902CE2"/>
    <w:rsid w:val="56DB557E"/>
    <w:rsid w:val="57726C77"/>
    <w:rsid w:val="57807C06"/>
    <w:rsid w:val="57B7018E"/>
    <w:rsid w:val="583D262E"/>
    <w:rsid w:val="586B19A4"/>
    <w:rsid w:val="588A774C"/>
    <w:rsid w:val="589C4A7E"/>
    <w:rsid w:val="58C3522C"/>
    <w:rsid w:val="590F4FAE"/>
    <w:rsid w:val="593D5C20"/>
    <w:rsid w:val="593F22D8"/>
    <w:rsid w:val="595110A7"/>
    <w:rsid w:val="59657E02"/>
    <w:rsid w:val="598827C4"/>
    <w:rsid w:val="599F2AB6"/>
    <w:rsid w:val="59C51C9D"/>
    <w:rsid w:val="59CA07FF"/>
    <w:rsid w:val="59EE3A5D"/>
    <w:rsid w:val="5A194B70"/>
    <w:rsid w:val="5A360077"/>
    <w:rsid w:val="5A4A0635"/>
    <w:rsid w:val="5A7A79F9"/>
    <w:rsid w:val="5A8E3563"/>
    <w:rsid w:val="5AED72B5"/>
    <w:rsid w:val="5AFC312D"/>
    <w:rsid w:val="5B371D03"/>
    <w:rsid w:val="5B4A6FB6"/>
    <w:rsid w:val="5BA273AC"/>
    <w:rsid w:val="5BCD7F95"/>
    <w:rsid w:val="5BD025A5"/>
    <w:rsid w:val="5BF6672D"/>
    <w:rsid w:val="5C246C60"/>
    <w:rsid w:val="5C42758E"/>
    <w:rsid w:val="5C5E5732"/>
    <w:rsid w:val="5CF052E9"/>
    <w:rsid w:val="5CF33EE1"/>
    <w:rsid w:val="5D12778A"/>
    <w:rsid w:val="5D1675AD"/>
    <w:rsid w:val="5D254680"/>
    <w:rsid w:val="5D435743"/>
    <w:rsid w:val="5D7521FD"/>
    <w:rsid w:val="5D9F37D2"/>
    <w:rsid w:val="5DEA68E7"/>
    <w:rsid w:val="5E0151C2"/>
    <w:rsid w:val="5E270E58"/>
    <w:rsid w:val="5E63553B"/>
    <w:rsid w:val="5E6C2862"/>
    <w:rsid w:val="5EC62741"/>
    <w:rsid w:val="5EDF56AF"/>
    <w:rsid w:val="5EE0113E"/>
    <w:rsid w:val="5EEB77EC"/>
    <w:rsid w:val="5F022D79"/>
    <w:rsid w:val="5F3A0AD3"/>
    <w:rsid w:val="5F3C447A"/>
    <w:rsid w:val="5F460EDC"/>
    <w:rsid w:val="5F4F5A52"/>
    <w:rsid w:val="5F625436"/>
    <w:rsid w:val="5F730D55"/>
    <w:rsid w:val="5F7C6D9C"/>
    <w:rsid w:val="5F865C5F"/>
    <w:rsid w:val="5F890E1F"/>
    <w:rsid w:val="5F983AFA"/>
    <w:rsid w:val="5FF31DCB"/>
    <w:rsid w:val="609C3D80"/>
    <w:rsid w:val="60A263CB"/>
    <w:rsid w:val="60AF063D"/>
    <w:rsid w:val="610D1578"/>
    <w:rsid w:val="61264CC0"/>
    <w:rsid w:val="612C222B"/>
    <w:rsid w:val="618549F5"/>
    <w:rsid w:val="61A32A50"/>
    <w:rsid w:val="61D72F82"/>
    <w:rsid w:val="61E5314C"/>
    <w:rsid w:val="61E73C89"/>
    <w:rsid w:val="62300FDA"/>
    <w:rsid w:val="62402279"/>
    <w:rsid w:val="626238A8"/>
    <w:rsid w:val="62DE092A"/>
    <w:rsid w:val="630A371A"/>
    <w:rsid w:val="633065A8"/>
    <w:rsid w:val="63314354"/>
    <w:rsid w:val="63376D68"/>
    <w:rsid w:val="634252B5"/>
    <w:rsid w:val="63580B97"/>
    <w:rsid w:val="637750D5"/>
    <w:rsid w:val="63894275"/>
    <w:rsid w:val="638C57AB"/>
    <w:rsid w:val="63AA21D0"/>
    <w:rsid w:val="63B8057F"/>
    <w:rsid w:val="63D73085"/>
    <w:rsid w:val="640B72E5"/>
    <w:rsid w:val="6417779D"/>
    <w:rsid w:val="641A2381"/>
    <w:rsid w:val="64647561"/>
    <w:rsid w:val="648E1B7A"/>
    <w:rsid w:val="648F3699"/>
    <w:rsid w:val="64932393"/>
    <w:rsid w:val="64E20AB6"/>
    <w:rsid w:val="65591171"/>
    <w:rsid w:val="658C4DC6"/>
    <w:rsid w:val="6597343A"/>
    <w:rsid w:val="65973742"/>
    <w:rsid w:val="65991A12"/>
    <w:rsid w:val="65D0352A"/>
    <w:rsid w:val="65E414A4"/>
    <w:rsid w:val="664F4A24"/>
    <w:rsid w:val="66E82EFC"/>
    <w:rsid w:val="66F65F5A"/>
    <w:rsid w:val="670779A7"/>
    <w:rsid w:val="67641F87"/>
    <w:rsid w:val="679313F9"/>
    <w:rsid w:val="679C2B08"/>
    <w:rsid w:val="67A33A0C"/>
    <w:rsid w:val="67B16911"/>
    <w:rsid w:val="67B32B19"/>
    <w:rsid w:val="681C1EDB"/>
    <w:rsid w:val="683D55DE"/>
    <w:rsid w:val="683F7036"/>
    <w:rsid w:val="685060F2"/>
    <w:rsid w:val="685F1F61"/>
    <w:rsid w:val="68996A24"/>
    <w:rsid w:val="68D223A4"/>
    <w:rsid w:val="68FE4705"/>
    <w:rsid w:val="691766DB"/>
    <w:rsid w:val="691F7F0D"/>
    <w:rsid w:val="692F61A0"/>
    <w:rsid w:val="693D2DC5"/>
    <w:rsid w:val="693F534C"/>
    <w:rsid w:val="6951771A"/>
    <w:rsid w:val="69596310"/>
    <w:rsid w:val="696C7B8E"/>
    <w:rsid w:val="69C41BC2"/>
    <w:rsid w:val="6A165E00"/>
    <w:rsid w:val="6A4040BE"/>
    <w:rsid w:val="6A4F2826"/>
    <w:rsid w:val="6A551ADC"/>
    <w:rsid w:val="6A9128F0"/>
    <w:rsid w:val="6AF15999"/>
    <w:rsid w:val="6AF8394A"/>
    <w:rsid w:val="6B7016E4"/>
    <w:rsid w:val="6B9B2FD0"/>
    <w:rsid w:val="6B9E7D39"/>
    <w:rsid w:val="6BC62112"/>
    <w:rsid w:val="6BE138E8"/>
    <w:rsid w:val="6C6B6CFB"/>
    <w:rsid w:val="6C762EFF"/>
    <w:rsid w:val="6C8A4414"/>
    <w:rsid w:val="6CD2214C"/>
    <w:rsid w:val="6D016445"/>
    <w:rsid w:val="6D1835B2"/>
    <w:rsid w:val="6D1C2DC1"/>
    <w:rsid w:val="6D253152"/>
    <w:rsid w:val="6D3871A3"/>
    <w:rsid w:val="6D3D6842"/>
    <w:rsid w:val="6DB51ADF"/>
    <w:rsid w:val="6DE97A8B"/>
    <w:rsid w:val="6DF83527"/>
    <w:rsid w:val="6E347537"/>
    <w:rsid w:val="6E9703BC"/>
    <w:rsid w:val="6EBB1FB9"/>
    <w:rsid w:val="6EE46585"/>
    <w:rsid w:val="6EEB21F2"/>
    <w:rsid w:val="6F1B345E"/>
    <w:rsid w:val="6F3D6F6D"/>
    <w:rsid w:val="6F610574"/>
    <w:rsid w:val="6F8D548D"/>
    <w:rsid w:val="6F9F5A50"/>
    <w:rsid w:val="6FAA083A"/>
    <w:rsid w:val="6FBB074A"/>
    <w:rsid w:val="6FD15F48"/>
    <w:rsid w:val="70163125"/>
    <w:rsid w:val="704615AD"/>
    <w:rsid w:val="7076515B"/>
    <w:rsid w:val="70DA763D"/>
    <w:rsid w:val="70DF1A2D"/>
    <w:rsid w:val="70E621DD"/>
    <w:rsid w:val="711567FC"/>
    <w:rsid w:val="7176050C"/>
    <w:rsid w:val="71A21876"/>
    <w:rsid w:val="720D7685"/>
    <w:rsid w:val="721F4CFE"/>
    <w:rsid w:val="723C6F07"/>
    <w:rsid w:val="72401119"/>
    <w:rsid w:val="7247099B"/>
    <w:rsid w:val="729B403F"/>
    <w:rsid w:val="72A27F01"/>
    <w:rsid w:val="72A33251"/>
    <w:rsid w:val="72C331B0"/>
    <w:rsid w:val="72F319DB"/>
    <w:rsid w:val="72FE27A4"/>
    <w:rsid w:val="732D3AC1"/>
    <w:rsid w:val="733374D0"/>
    <w:rsid w:val="734D642A"/>
    <w:rsid w:val="73841448"/>
    <w:rsid w:val="738C14B9"/>
    <w:rsid w:val="739B4959"/>
    <w:rsid w:val="73FE12A2"/>
    <w:rsid w:val="73FE24F8"/>
    <w:rsid w:val="74024A97"/>
    <w:rsid w:val="74292BC9"/>
    <w:rsid w:val="747B24D6"/>
    <w:rsid w:val="748753CD"/>
    <w:rsid w:val="749251CE"/>
    <w:rsid w:val="74A2283A"/>
    <w:rsid w:val="74AC281D"/>
    <w:rsid w:val="74B714C9"/>
    <w:rsid w:val="74B8748F"/>
    <w:rsid w:val="74C35838"/>
    <w:rsid w:val="75025FC4"/>
    <w:rsid w:val="7518779B"/>
    <w:rsid w:val="7566001E"/>
    <w:rsid w:val="75761917"/>
    <w:rsid w:val="75875612"/>
    <w:rsid w:val="758B3334"/>
    <w:rsid w:val="75BF4DAE"/>
    <w:rsid w:val="75C2236D"/>
    <w:rsid w:val="76090790"/>
    <w:rsid w:val="76462604"/>
    <w:rsid w:val="7650526E"/>
    <w:rsid w:val="765349F5"/>
    <w:rsid w:val="76610682"/>
    <w:rsid w:val="76AF32EE"/>
    <w:rsid w:val="76D66EF5"/>
    <w:rsid w:val="76F15245"/>
    <w:rsid w:val="770C1024"/>
    <w:rsid w:val="771D0108"/>
    <w:rsid w:val="77375EC7"/>
    <w:rsid w:val="777F046F"/>
    <w:rsid w:val="77E80155"/>
    <w:rsid w:val="77E91AD1"/>
    <w:rsid w:val="77F64032"/>
    <w:rsid w:val="78913BC5"/>
    <w:rsid w:val="789F1027"/>
    <w:rsid w:val="78B272CF"/>
    <w:rsid w:val="78ED3AC4"/>
    <w:rsid w:val="79C01F80"/>
    <w:rsid w:val="79D91008"/>
    <w:rsid w:val="79FF15C6"/>
    <w:rsid w:val="7A2C3340"/>
    <w:rsid w:val="7A3E4106"/>
    <w:rsid w:val="7A500E43"/>
    <w:rsid w:val="7A734249"/>
    <w:rsid w:val="7AAA79EF"/>
    <w:rsid w:val="7ACC63B5"/>
    <w:rsid w:val="7ADF0441"/>
    <w:rsid w:val="7AE37CEC"/>
    <w:rsid w:val="7B47026A"/>
    <w:rsid w:val="7B83619A"/>
    <w:rsid w:val="7BA50FF9"/>
    <w:rsid w:val="7BB94CF6"/>
    <w:rsid w:val="7BE42AE9"/>
    <w:rsid w:val="7C061725"/>
    <w:rsid w:val="7C203E8D"/>
    <w:rsid w:val="7C2925BD"/>
    <w:rsid w:val="7C4E7F8F"/>
    <w:rsid w:val="7C524A48"/>
    <w:rsid w:val="7C582CED"/>
    <w:rsid w:val="7C593893"/>
    <w:rsid w:val="7C9F4A50"/>
    <w:rsid w:val="7CA26BEA"/>
    <w:rsid w:val="7CAF15EC"/>
    <w:rsid w:val="7CE96C60"/>
    <w:rsid w:val="7CEE0BAF"/>
    <w:rsid w:val="7CFB76D1"/>
    <w:rsid w:val="7D4F1EDD"/>
    <w:rsid w:val="7D643D33"/>
    <w:rsid w:val="7D8239C1"/>
    <w:rsid w:val="7DD94D72"/>
    <w:rsid w:val="7DF530C0"/>
    <w:rsid w:val="7E0119C1"/>
    <w:rsid w:val="7E166D57"/>
    <w:rsid w:val="7E3262D1"/>
    <w:rsid w:val="7E8D29A3"/>
    <w:rsid w:val="7ECA1F46"/>
    <w:rsid w:val="7EE21C21"/>
    <w:rsid w:val="7EED7D64"/>
    <w:rsid w:val="7F2C4014"/>
    <w:rsid w:val="7F417AFC"/>
    <w:rsid w:val="7F470796"/>
    <w:rsid w:val="7F6140CA"/>
    <w:rsid w:val="7F6A0FE9"/>
    <w:rsid w:val="7F6A196E"/>
    <w:rsid w:val="7F6A45DF"/>
    <w:rsid w:val="7F7201E6"/>
    <w:rsid w:val="7F7303AF"/>
    <w:rsid w:val="7F871CD0"/>
    <w:rsid w:val="7F8E3413"/>
    <w:rsid w:val="7FD849C0"/>
    <w:rsid w:val="7FE72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6"/>
    <w:qFormat/>
    <w:uiPriority w:val="9"/>
    <w:pPr>
      <w:spacing w:before="100" w:beforeAutospacing="1" w:after="100" w:afterAutospacing="1"/>
      <w:outlineLvl w:val="0"/>
    </w:pPr>
    <w:rPr>
      <w:b/>
      <w:bCs/>
      <w:kern w:val="36"/>
      <w:sz w:val="48"/>
      <w:szCs w:val="48"/>
    </w:rPr>
  </w:style>
  <w:style w:type="paragraph" w:styleId="3">
    <w:name w:val="heading 2"/>
    <w:basedOn w:val="1"/>
    <w:next w:val="1"/>
    <w:semiHidden/>
    <w:unhideWhenUsed/>
    <w:qFormat/>
    <w:uiPriority w:val="9"/>
    <w:pPr>
      <w:spacing w:beforeAutospacing="1" w:afterAutospacing="1"/>
      <w:outlineLvl w:val="1"/>
    </w:pPr>
    <w:rPr>
      <w:rFonts w:hint="eastAsia"/>
      <w:b/>
      <w:sz w:val="36"/>
      <w:szCs w:val="36"/>
    </w:rPr>
  </w:style>
  <w:style w:type="paragraph" w:styleId="4">
    <w:name w:val="heading 3"/>
    <w:basedOn w:val="1"/>
    <w:next w:val="1"/>
    <w:semiHidden/>
    <w:unhideWhenUsed/>
    <w:qFormat/>
    <w:uiPriority w:val="9"/>
    <w:pPr>
      <w:spacing w:beforeAutospacing="1" w:afterAutospacing="1"/>
      <w:outlineLvl w:val="2"/>
    </w:pPr>
    <w:rPr>
      <w:rFonts w:hint="eastAsia" w:cs="Times New Roman"/>
      <w:b/>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31"/>
    <w:semiHidden/>
    <w:unhideWhenUsed/>
    <w:qFormat/>
    <w:uiPriority w:val="0"/>
    <w:rPr>
      <w:sz w:val="18"/>
      <w:szCs w:val="18"/>
    </w:rPr>
  </w:style>
  <w:style w:type="paragraph" w:styleId="6">
    <w:name w:val="footer"/>
    <w:basedOn w:val="1"/>
    <w:link w:val="25"/>
    <w:unhideWhenUsed/>
    <w:qFormat/>
    <w:uiPriority w:val="99"/>
    <w:pPr>
      <w:tabs>
        <w:tab w:val="center" w:pos="4153"/>
        <w:tab w:val="right" w:pos="8306"/>
      </w:tabs>
      <w:snapToGrid w:val="0"/>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character" w:styleId="11">
    <w:name w:val="Strong"/>
    <w:qFormat/>
    <w:uiPriority w:val="22"/>
    <w:rPr>
      <w:b/>
      <w:bCs/>
    </w:rPr>
  </w:style>
  <w:style w:type="character" w:styleId="12">
    <w:name w:val="page number"/>
    <w:basedOn w:val="10"/>
    <w:semiHidden/>
    <w:unhideWhenUsed/>
    <w:qFormat/>
    <w:uiPriority w:val="0"/>
  </w:style>
  <w:style w:type="character" w:styleId="13">
    <w:name w:val="FollowedHyperlink"/>
    <w:semiHidden/>
    <w:unhideWhenUsed/>
    <w:qFormat/>
    <w:uiPriority w:val="0"/>
    <w:rPr>
      <w:color w:val="3E3E3E"/>
      <w:u w:val="none"/>
    </w:rPr>
  </w:style>
  <w:style w:type="character" w:styleId="14">
    <w:name w:val="Emphasis"/>
    <w:qFormat/>
    <w:uiPriority w:val="20"/>
    <w:rPr>
      <w:i/>
      <w:iCs/>
    </w:rPr>
  </w:style>
  <w:style w:type="character" w:styleId="15">
    <w:name w:val="HTML Definition"/>
    <w:semiHidden/>
    <w:unhideWhenUsed/>
    <w:qFormat/>
    <w:uiPriority w:val="0"/>
    <w:rPr>
      <w:i/>
      <w:color w:val="000000"/>
      <w:sz w:val="18"/>
      <w:szCs w:val="18"/>
      <w:bdr w:val="single" w:color="D9D9D9" w:sz="6" w:space="0"/>
      <w:shd w:val="clear" w:color="auto" w:fill="FFFFFF"/>
    </w:rPr>
  </w:style>
  <w:style w:type="character" w:styleId="16">
    <w:name w:val="HTML Acronym"/>
    <w:basedOn w:val="10"/>
    <w:semiHidden/>
    <w:unhideWhenUsed/>
    <w:qFormat/>
    <w:uiPriority w:val="0"/>
  </w:style>
  <w:style w:type="character" w:styleId="17">
    <w:name w:val="HTML Variable"/>
    <w:basedOn w:val="10"/>
    <w:semiHidden/>
    <w:unhideWhenUsed/>
    <w:qFormat/>
    <w:uiPriority w:val="0"/>
  </w:style>
  <w:style w:type="character" w:styleId="18">
    <w:name w:val="Hyperlink"/>
    <w:semiHidden/>
    <w:unhideWhenUsed/>
    <w:qFormat/>
    <w:uiPriority w:val="0"/>
    <w:rPr>
      <w:color w:val="3E3E3E"/>
      <w:u w:val="none"/>
    </w:rPr>
  </w:style>
  <w:style w:type="character" w:styleId="19">
    <w:name w:val="HTML Code"/>
    <w:semiHidden/>
    <w:unhideWhenUsed/>
    <w:qFormat/>
    <w:uiPriority w:val="0"/>
    <w:rPr>
      <w:rFonts w:hint="default" w:ascii="Consolas" w:hAnsi="Consolas" w:eastAsia="Consolas" w:cs="Consolas"/>
      <w:sz w:val="21"/>
      <w:szCs w:val="21"/>
    </w:rPr>
  </w:style>
  <w:style w:type="character" w:styleId="20">
    <w:name w:val="HTML Cite"/>
    <w:basedOn w:val="10"/>
    <w:semiHidden/>
    <w:unhideWhenUsed/>
    <w:qFormat/>
    <w:uiPriority w:val="0"/>
  </w:style>
  <w:style w:type="character" w:styleId="21">
    <w:name w:val="HTML Keyboard"/>
    <w:semiHidden/>
    <w:unhideWhenUsed/>
    <w:qFormat/>
    <w:uiPriority w:val="0"/>
    <w:rPr>
      <w:rFonts w:ascii="Consolas" w:hAnsi="Consolas" w:eastAsia="Consolas" w:cs="Consolas"/>
      <w:sz w:val="21"/>
      <w:szCs w:val="21"/>
    </w:rPr>
  </w:style>
  <w:style w:type="character" w:styleId="22">
    <w:name w:val="HTML Sample"/>
    <w:semiHidden/>
    <w:unhideWhenUsed/>
    <w:qFormat/>
    <w:uiPriority w:val="0"/>
    <w:rPr>
      <w:rFonts w:hint="default" w:ascii="Consolas" w:hAnsi="Consolas" w:eastAsia="Consolas" w:cs="Consolas"/>
      <w:sz w:val="21"/>
      <w:szCs w:val="21"/>
    </w:rPr>
  </w:style>
  <w:style w:type="paragraph" w:customStyle="1" w:styleId="23">
    <w:name w:val="列出段落1"/>
    <w:basedOn w:val="1"/>
    <w:qFormat/>
    <w:uiPriority w:val="34"/>
    <w:pPr>
      <w:ind w:firstLine="420" w:firstLineChars="200"/>
    </w:pPr>
  </w:style>
  <w:style w:type="character" w:customStyle="1" w:styleId="24">
    <w:name w:val="页眉 字符"/>
    <w:link w:val="7"/>
    <w:qFormat/>
    <w:uiPriority w:val="99"/>
    <w:rPr>
      <w:rFonts w:ascii="Times New Roman" w:hAnsi="Times New Roman" w:eastAsia="宋体" w:cs="Times New Roman"/>
      <w:sz w:val="18"/>
      <w:szCs w:val="18"/>
    </w:rPr>
  </w:style>
  <w:style w:type="character" w:customStyle="1" w:styleId="25">
    <w:name w:val="页脚 字符"/>
    <w:link w:val="6"/>
    <w:qFormat/>
    <w:uiPriority w:val="99"/>
    <w:rPr>
      <w:rFonts w:ascii="Times New Roman" w:hAnsi="Times New Roman" w:eastAsia="宋体" w:cs="Times New Roman"/>
      <w:sz w:val="18"/>
      <w:szCs w:val="18"/>
    </w:rPr>
  </w:style>
  <w:style w:type="character" w:customStyle="1" w:styleId="26">
    <w:name w:val="标题 1 字符"/>
    <w:link w:val="2"/>
    <w:qFormat/>
    <w:uiPriority w:val="9"/>
    <w:rPr>
      <w:rFonts w:ascii="宋体" w:hAnsi="宋体" w:cs="宋体"/>
      <w:b/>
      <w:bCs/>
      <w:kern w:val="36"/>
      <w:sz w:val="48"/>
      <w:szCs w:val="48"/>
    </w:rPr>
  </w:style>
  <w:style w:type="paragraph" w:customStyle="1" w:styleId="27">
    <w:name w:val="p"/>
    <w:basedOn w:val="1"/>
    <w:qFormat/>
    <w:uiPriority w:val="0"/>
    <w:pPr>
      <w:spacing w:before="100" w:beforeAutospacing="1" w:after="100" w:afterAutospacing="1"/>
    </w:pPr>
  </w:style>
  <w:style w:type="paragraph" w:customStyle="1" w:styleId="2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9">
    <w:name w:val="15"/>
    <w:basedOn w:val="10"/>
    <w:qFormat/>
    <w:uiPriority w:val="0"/>
  </w:style>
  <w:style w:type="paragraph" w:customStyle="1" w:styleId="30">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1">
    <w:name w:val="批注框文本 字符"/>
    <w:link w:val="5"/>
    <w:semiHidden/>
    <w:qFormat/>
    <w:uiPriority w:val="0"/>
    <w:rPr>
      <w:kern w:val="2"/>
      <w:sz w:val="18"/>
      <w:szCs w:val="18"/>
    </w:rPr>
  </w:style>
  <w:style w:type="paragraph" w:customStyle="1" w:styleId="32">
    <w:name w:val="正文3"/>
    <w:qFormat/>
    <w:uiPriority w:val="0"/>
    <w:pPr>
      <w:jc w:val="both"/>
    </w:pPr>
    <w:rPr>
      <w:rFonts w:ascii="Calibri" w:hAnsi="Calibri" w:eastAsia="宋体" w:cs="宋体"/>
      <w:kern w:val="2"/>
      <w:sz w:val="21"/>
      <w:szCs w:val="21"/>
      <w:lang w:val="en-US" w:eastAsia="zh-CN" w:bidi="ar-SA"/>
    </w:rPr>
  </w:style>
  <w:style w:type="paragraph" w:customStyle="1" w:styleId="33">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34">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character" w:customStyle="1" w:styleId="35">
    <w:name w:val="hover"/>
    <w:basedOn w:val="10"/>
    <w:qFormat/>
    <w:uiPriority w:val="0"/>
  </w:style>
  <w:style w:type="character" w:customStyle="1" w:styleId="36">
    <w:name w:val="k_imghot"/>
    <w:basedOn w:val="10"/>
    <w:qFormat/>
    <w:uiPriority w:val="0"/>
  </w:style>
  <w:style w:type="character" w:customStyle="1" w:styleId="37">
    <w:name w:val="qq_login_logo"/>
    <w:basedOn w:val="10"/>
    <w:qFormat/>
    <w:uiPriority w:val="0"/>
  </w:style>
  <w:style w:type="character" w:customStyle="1" w:styleId="38">
    <w:name w:val="img_bg_cover"/>
    <w:basedOn w:val="10"/>
    <w:qFormat/>
    <w:uiPriority w:val="0"/>
  </w:style>
  <w:style w:type="character" w:customStyle="1" w:styleId="39">
    <w:name w:val="ant-tree-title"/>
    <w:basedOn w:val="10"/>
    <w:qFormat/>
    <w:uiPriority w:val="0"/>
  </w:style>
  <w:style w:type="character" w:customStyle="1" w:styleId="40">
    <w:name w:val="button"/>
    <w:basedOn w:val="10"/>
    <w:qFormat/>
    <w:uiPriority w:val="0"/>
  </w:style>
  <w:style w:type="character" w:customStyle="1" w:styleId="41">
    <w:name w:val="ant-radio+*"/>
    <w:basedOn w:val="10"/>
    <w:qFormat/>
    <w:uiPriority w:val="0"/>
  </w:style>
  <w:style w:type="character" w:customStyle="1" w:styleId="42">
    <w:name w:val="ant-select-tree-switcher"/>
    <w:basedOn w:val="10"/>
    <w:qFormat/>
    <w:uiPriority w:val="0"/>
  </w:style>
  <w:style w:type="character" w:customStyle="1" w:styleId="43">
    <w:name w:val="ant-select-tree-iconele"/>
    <w:basedOn w:val="10"/>
    <w:qFormat/>
    <w:uiPriority w:val="0"/>
  </w:style>
  <w:style w:type="character" w:customStyle="1" w:styleId="44">
    <w:name w:val="wea-thumbnails-doc-content-subtitle"/>
    <w:qFormat/>
    <w:uiPriority w:val="0"/>
    <w:rPr>
      <w:color w:val="9A9A9A"/>
    </w:rPr>
  </w:style>
  <w:style w:type="character" w:customStyle="1" w:styleId="45">
    <w:name w:val="ant-select-tree-checkbox"/>
    <w:basedOn w:val="10"/>
    <w:qFormat/>
    <w:uiPriority w:val="0"/>
  </w:style>
  <w:style w:type="character" w:customStyle="1" w:styleId="46">
    <w:name w:val="ant-tree-checkbox"/>
    <w:basedOn w:val="10"/>
    <w:qFormat/>
    <w:uiPriority w:val="0"/>
  </w:style>
  <w:style w:type="character" w:customStyle="1" w:styleId="47">
    <w:name w:val="ant-tree-iconele"/>
    <w:basedOn w:val="10"/>
    <w:qFormat/>
    <w:uiPriority w:val="0"/>
  </w:style>
  <w:style w:type="character" w:customStyle="1" w:styleId="48">
    <w:name w:val="ant-tree-switcher"/>
    <w:basedOn w:val="10"/>
    <w:qFormat/>
    <w:uiPriority w:val="0"/>
  </w:style>
  <w:style w:type="character" w:customStyle="1" w:styleId="49">
    <w:name w:val="first-child2"/>
    <w:qFormat/>
    <w:uiPriority w:val="0"/>
    <w:rPr>
      <w:sz w:val="13"/>
      <w:szCs w:val="13"/>
    </w:rPr>
  </w:style>
  <w:style w:type="character" w:customStyle="1" w:styleId="50">
    <w:name w:val="ant-tree-checkbox6"/>
    <w:basedOn w:val="10"/>
    <w:qFormat/>
    <w:uiPriority w:val="0"/>
  </w:style>
  <w:style w:type="character" w:customStyle="1" w:styleId="51">
    <w:name w:val="first-child"/>
    <w:qFormat/>
    <w:uiPriority w:val="0"/>
    <w:rPr>
      <w:sz w:val="13"/>
      <w:szCs w:val="13"/>
    </w:rPr>
  </w:style>
  <w:style w:type="character" w:customStyle="1" w:styleId="52">
    <w:name w:val="ant-select-tree-checkbox2"/>
    <w:basedOn w:val="10"/>
    <w:qFormat/>
    <w:uiPriority w:val="0"/>
  </w:style>
  <w:style w:type="character" w:customStyle="1" w:styleId="53">
    <w:name w:val="ant-tree-checkbox4"/>
    <w:basedOn w:val="10"/>
    <w:qFormat/>
    <w:uiPriority w:val="0"/>
  </w:style>
  <w:style w:type="character" w:customStyle="1" w:styleId="54">
    <w:name w:val="ant-tree-switcher6"/>
    <w:basedOn w:val="10"/>
    <w:qFormat/>
    <w:uiPriority w:val="0"/>
  </w:style>
  <w:style w:type="character" w:customStyle="1" w:styleId="55">
    <w:name w:val="NormalCharacter"/>
    <w:qFormat/>
    <w:uiPriority w:val="0"/>
    <w:rPr>
      <w:rFonts w:ascii="Calibri" w:hAnsi="Calibri" w:eastAsia="宋体"/>
    </w:rPr>
  </w:style>
  <w:style w:type="character" w:customStyle="1" w:styleId="56">
    <w:name w:val="more"/>
    <w:qFormat/>
    <w:uiPriority w:val="0"/>
    <w:rPr>
      <w:sz w:val="18"/>
      <w:szCs w:val="18"/>
    </w:rPr>
  </w:style>
  <w:style w:type="character" w:customStyle="1" w:styleId="57">
    <w:name w:val="more1"/>
    <w:basedOn w:val="10"/>
    <w:qFormat/>
    <w:uiPriority w:val="0"/>
  </w:style>
  <w:style w:type="paragraph" w:customStyle="1" w:styleId="58">
    <w:name w:val="_Style 54"/>
    <w:basedOn w:val="1"/>
    <w:next w:val="1"/>
    <w:qFormat/>
    <w:uiPriority w:val="0"/>
    <w:pPr>
      <w:pBdr>
        <w:bottom w:val="single" w:color="auto" w:sz="6" w:space="1"/>
      </w:pBdr>
      <w:jc w:val="center"/>
    </w:pPr>
    <w:rPr>
      <w:rFonts w:ascii="Arial"/>
      <w:vanish/>
      <w:sz w:val="16"/>
    </w:rPr>
  </w:style>
  <w:style w:type="paragraph" w:customStyle="1" w:styleId="59">
    <w:name w:val="_Style 55"/>
    <w:basedOn w:val="1"/>
    <w:next w:val="1"/>
    <w:qFormat/>
    <w:uiPriority w:val="0"/>
    <w:pPr>
      <w:pBdr>
        <w:top w:val="single" w:color="auto" w:sz="6" w:space="1"/>
      </w:pBdr>
      <w:jc w:val="center"/>
    </w:pPr>
    <w:rPr>
      <w:rFonts w:ascii="Arial"/>
      <w:vanish/>
      <w:sz w:val="16"/>
    </w:rPr>
  </w:style>
  <w:style w:type="character" w:customStyle="1" w:styleId="60">
    <w:name w:val="pic"/>
    <w:basedOn w:val="10"/>
    <w:qFormat/>
    <w:uiPriority w:val="0"/>
    <w:rPr>
      <w:sz w:val="0"/>
      <w:szCs w:val="0"/>
    </w:rPr>
  </w:style>
  <w:style w:type="character" w:customStyle="1" w:styleId="61">
    <w:name w:val="bsharetext"/>
    <w:basedOn w:val="10"/>
    <w:qFormat/>
    <w:uiPriority w:val="0"/>
  </w:style>
  <w:style w:type="character" w:customStyle="1" w:styleId="62">
    <w:name w:val="r_submit"/>
    <w:basedOn w:val="10"/>
    <w:qFormat/>
    <w:uiPriority w:val="0"/>
    <w:rPr>
      <w:vanish/>
    </w:rPr>
  </w:style>
  <w:style w:type="character" w:customStyle="1" w:styleId="63">
    <w:name w:val="last1"/>
    <w:basedOn w:val="10"/>
    <w:qFormat/>
    <w:uiPriority w:val="0"/>
  </w:style>
  <w:style w:type="character" w:customStyle="1" w:styleId="64">
    <w:name w:val="fr"/>
    <w:basedOn w:val="10"/>
    <w:qFormat/>
    <w:uiPriority w:val="0"/>
  </w:style>
  <w:style w:type="character" w:customStyle="1" w:styleId="65">
    <w:name w:val="dzbtn"/>
    <w:basedOn w:val="10"/>
    <w:qFormat/>
    <w:uiPriority w:val="0"/>
    <w:rPr>
      <w:color w:val="1C439E"/>
    </w:rPr>
  </w:style>
  <w:style w:type="character" w:customStyle="1" w:styleId="66">
    <w:name w:val="bdshare-stylish-trigger"/>
    <w:basedOn w:val="10"/>
    <w:qFormat/>
    <w:uiPriority w:val="0"/>
    <w:rPr>
      <w:color w:val="666666"/>
      <w:sz w:val="18"/>
      <w:szCs w:val="18"/>
    </w:rPr>
  </w:style>
  <w:style w:type="character" w:customStyle="1" w:styleId="67">
    <w:name w:val="spanleft"/>
    <w:basedOn w:val="10"/>
    <w:qFormat/>
    <w:uiPriority w:val="0"/>
    <w:rPr>
      <w:color w:val="C01539"/>
      <w:u w:val="single"/>
    </w:rPr>
  </w:style>
  <w:style w:type="character" w:customStyle="1" w:styleId="68">
    <w:name w:val="ic01"/>
    <w:basedOn w:val="10"/>
    <w:qFormat/>
    <w:uiPriority w:val="0"/>
  </w:style>
  <w:style w:type="character" w:customStyle="1" w:styleId="69">
    <w:name w:val="ic03"/>
    <w:basedOn w:val="10"/>
    <w:qFormat/>
    <w:uiPriority w:val="0"/>
  </w:style>
  <w:style w:type="character" w:customStyle="1" w:styleId="70">
    <w:name w:val="ic02"/>
    <w:basedOn w:val="10"/>
    <w:qFormat/>
    <w:uiPriority w:val="0"/>
  </w:style>
  <w:style w:type="character" w:customStyle="1" w:styleId="71">
    <w:name w:val="one"/>
    <w:basedOn w:val="10"/>
    <w:qFormat/>
    <w:uiPriority w:val="0"/>
  </w:style>
  <w:style w:type="character" w:customStyle="1" w:styleId="72">
    <w:name w:val="ico"/>
    <w:basedOn w:val="10"/>
    <w:qFormat/>
    <w:uiPriority w:val="0"/>
  </w:style>
  <w:style w:type="character" w:customStyle="1" w:styleId="73">
    <w:name w:val="on"/>
    <w:basedOn w:val="10"/>
    <w:qFormat/>
    <w:uiPriority w:val="0"/>
    <w:rPr>
      <w:color w:val="FFFFFF"/>
      <w:shd w:val="clear" w:fill="333333"/>
    </w:rPr>
  </w:style>
  <w:style w:type="character" w:customStyle="1" w:styleId="74">
    <w:name w:val="nth-child(1)6"/>
    <w:basedOn w:val="10"/>
    <w:qFormat/>
    <w:uiPriority w:val="0"/>
    <w:rPr>
      <w:sz w:val="8"/>
      <w:szCs w:val="8"/>
    </w:rPr>
  </w:style>
  <w:style w:type="character" w:customStyle="1" w:styleId="75">
    <w:name w:val="nth-child(1)7"/>
    <w:basedOn w:val="10"/>
    <w:qFormat/>
    <w:uiPriority w:val="0"/>
    <w:rPr>
      <w:color w:val="9C9C9C"/>
    </w:rPr>
  </w:style>
  <w:style w:type="character" w:customStyle="1" w:styleId="76">
    <w:name w:val="nth-child(1)8"/>
    <w:basedOn w:val="10"/>
    <w:qFormat/>
    <w:uiPriority w:val="0"/>
    <w:rPr>
      <w:color w:val="9C9C9C"/>
    </w:rPr>
  </w:style>
  <w:style w:type="character" w:customStyle="1" w:styleId="77">
    <w:name w:val="nth-child(1)9"/>
    <w:basedOn w:val="10"/>
    <w:qFormat/>
    <w:uiPriority w:val="0"/>
    <w:rPr>
      <w:sz w:val="25"/>
      <w:szCs w:val="25"/>
    </w:rPr>
  </w:style>
  <w:style w:type="character" w:customStyle="1" w:styleId="78">
    <w:name w:val="nth-child(3)"/>
    <w:basedOn w:val="10"/>
    <w:qFormat/>
    <w:uiPriority w:val="0"/>
    <w:rPr>
      <w:sz w:val="23"/>
      <w:szCs w:val="23"/>
    </w:rPr>
  </w:style>
  <w:style w:type="character" w:customStyle="1" w:styleId="79">
    <w:name w:val="nth-child(4)1"/>
    <w:basedOn w:val="10"/>
    <w:qFormat/>
    <w:uiPriority w:val="0"/>
    <w:rPr>
      <w:color w:val="9C9C9C"/>
    </w:rPr>
  </w:style>
  <w:style w:type="character" w:customStyle="1" w:styleId="80">
    <w:name w:val="nth-child(4)2"/>
    <w:basedOn w:val="10"/>
    <w:qFormat/>
    <w:uiPriority w:val="0"/>
    <w:rPr>
      <w:color w:val="9C9C9C"/>
    </w:rPr>
  </w:style>
  <w:style w:type="character" w:customStyle="1" w:styleId="81">
    <w:name w:val="nth-child(2)5"/>
    <w:basedOn w:val="10"/>
    <w:qFormat/>
    <w:uiPriority w:val="0"/>
    <w:rPr>
      <w:color w:val="9C9C9C"/>
    </w:rPr>
  </w:style>
  <w:style w:type="character" w:customStyle="1" w:styleId="82">
    <w:name w:val="nth-child(2)6"/>
    <w:basedOn w:val="10"/>
    <w:qFormat/>
    <w:uiPriority w:val="0"/>
    <w:rPr>
      <w:color w:val="666666"/>
    </w:rPr>
  </w:style>
  <w:style w:type="character" w:customStyle="1" w:styleId="83">
    <w:name w:val="number"/>
    <w:basedOn w:val="10"/>
    <w:qFormat/>
    <w:uiPriority w:val="0"/>
    <w:rPr>
      <w:color w:val="B83539"/>
      <w:sz w:val="135"/>
      <w:szCs w:val="135"/>
    </w:rPr>
  </w:style>
  <w:style w:type="character" w:customStyle="1" w:styleId="84">
    <w:name w:val="views-label"/>
    <w:basedOn w:val="10"/>
    <w:qFormat/>
    <w:uiPriority w:val="0"/>
    <w:rPr>
      <w:rFonts w:hint="default" w:ascii="FZYouHJW_510M" w:hAnsi="FZYouHJW_510M" w:eastAsia="FZYouHJW_510M" w:cs="FZYouHJW_510M"/>
      <w:color w:val="B83539"/>
    </w:rPr>
  </w:style>
  <w:style w:type="character" w:customStyle="1" w:styleId="85">
    <w:name w:val="views-date"/>
    <w:basedOn w:val="10"/>
    <w:qFormat/>
    <w:uiPriority w:val="0"/>
    <w:rPr>
      <w:rFonts w:hint="default" w:ascii="FZYouHJW_508R" w:hAnsi="FZYouHJW_508R" w:eastAsia="FZYouHJW_508R" w:cs="FZYouHJW_508R"/>
    </w:rPr>
  </w:style>
  <w:style w:type="character" w:customStyle="1" w:styleId="86">
    <w:name w:val="front_block_span"/>
    <w:basedOn w:val="10"/>
    <w:qFormat/>
    <w:uiPriority w:val="0"/>
  </w:style>
  <w:style w:type="character" w:customStyle="1" w:styleId="87">
    <w:name w:val="front_block_span1"/>
    <w:basedOn w:val="10"/>
    <w:qFormat/>
    <w:uiPriority w:val="0"/>
  </w:style>
  <w:style w:type="character" w:customStyle="1" w:styleId="88">
    <w:name w:val="front_block_span2"/>
    <w:basedOn w:val="10"/>
    <w:qFormat/>
    <w:uiPriority w:val="0"/>
  </w:style>
  <w:style w:type="character" w:customStyle="1" w:styleId="89">
    <w:name w:val="percent"/>
    <w:basedOn w:val="10"/>
    <w:qFormat/>
    <w:uiPriority w:val="0"/>
    <w:rPr>
      <w:color w:val="B83539"/>
      <w:sz w:val="36"/>
      <w:szCs w:val="36"/>
    </w:rPr>
  </w:style>
  <w:style w:type="character" w:customStyle="1" w:styleId="90">
    <w:name w:val="img_title_corn"/>
    <w:basedOn w:val="10"/>
    <w:qFormat/>
    <w:uiPriority w:val="0"/>
    <w:rPr>
      <w:shd w:val="clear" w:fill="B83539"/>
    </w:rPr>
  </w:style>
  <w:style w:type="character" w:customStyle="1" w:styleId="91">
    <w:name w:val="c1"/>
    <w:basedOn w:val="10"/>
    <w:qFormat/>
    <w:uiPriority w:val="0"/>
  </w:style>
  <w:style w:type="character" w:customStyle="1" w:styleId="92">
    <w:name w:val="c11"/>
    <w:basedOn w:val="10"/>
    <w:qFormat/>
    <w:uiPriority w:val="0"/>
  </w:style>
  <w:style w:type="character" w:customStyle="1" w:styleId="93">
    <w:name w:val="c3"/>
    <w:basedOn w:val="10"/>
    <w:qFormat/>
    <w:uiPriority w:val="0"/>
  </w:style>
  <w:style w:type="character" w:customStyle="1" w:styleId="94">
    <w:name w:val="c2"/>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BC759-67E6-6448-9FF6-401A1C7CC4B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372</Words>
  <Characters>2125</Characters>
  <Lines>17</Lines>
  <Paragraphs>4</Paragraphs>
  <TotalTime>36</TotalTime>
  <ScaleCrop>false</ScaleCrop>
  <LinksUpToDate>false</LinksUpToDate>
  <CharactersWithSpaces>2493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2020-11-01T04:11:00Z</dcterms:created>
  <dc:creator>qi pan</dc:creator>
  <cp:lastModifiedBy>user</cp:lastModifiedBy>
  <cp:lastPrinted>2020-12-11T06:32:00Z</cp:lastPrinted>
  <dcterms:modified xsi:type="dcterms:W3CDTF">2020-12-14T01:59:42Z</dcterms:modified>
  <dc:title>上海国资</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