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4B" w:rsidRPr="00005F4B" w:rsidRDefault="00005F4B" w:rsidP="00005F4B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1"/>
        <w:rPr>
          <w:rFonts w:ascii="华文中宋" w:eastAsia="华文中宋" w:hAnsi="华文中宋" w:cs="宋体"/>
          <w:color w:val="333333"/>
          <w:spacing w:val="8"/>
          <w:kern w:val="0"/>
          <w:sz w:val="36"/>
          <w:szCs w:val="36"/>
        </w:rPr>
      </w:pPr>
      <w:bookmarkStart w:id="0" w:name="OLE_LINK1"/>
      <w:r w:rsidRPr="00005F4B">
        <w:rPr>
          <w:rFonts w:ascii="华文中宋" w:eastAsia="华文中宋" w:hAnsi="华文中宋" w:cs="宋体" w:hint="eastAsia"/>
          <w:color w:val="333333"/>
          <w:spacing w:val="8"/>
          <w:kern w:val="0"/>
          <w:sz w:val="36"/>
          <w:szCs w:val="36"/>
        </w:rPr>
        <w:t>临港集团与慈溪市签署全</w:t>
      </w:r>
      <w:bookmarkStart w:id="1" w:name="_GoBack"/>
      <w:bookmarkEnd w:id="1"/>
      <w:r w:rsidRPr="00005F4B">
        <w:rPr>
          <w:rFonts w:ascii="华文中宋" w:eastAsia="华文中宋" w:hAnsi="华文中宋" w:cs="宋体" w:hint="eastAsia"/>
          <w:color w:val="333333"/>
          <w:spacing w:val="8"/>
          <w:kern w:val="0"/>
          <w:sz w:val="36"/>
          <w:szCs w:val="36"/>
        </w:rPr>
        <w:t>面战略合作协议</w:t>
      </w:r>
    </w:p>
    <w:p w:rsidR="00CD60A0" w:rsidRDefault="00005F4B" w:rsidP="00CD60A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05F4B">
        <w:rPr>
          <w:rFonts w:ascii="仿宋" w:eastAsia="仿宋" w:hAnsi="仿宋" w:cs="宋体"/>
          <w:kern w:val="0"/>
          <w:sz w:val="28"/>
          <w:szCs w:val="28"/>
        </w:rPr>
        <w:t>6月21</w:t>
      </w:r>
      <w:r w:rsidR="00CD60A0">
        <w:rPr>
          <w:rFonts w:ascii="仿宋" w:eastAsia="仿宋" w:hAnsi="仿宋" w:cs="宋体"/>
          <w:kern w:val="0"/>
          <w:sz w:val="28"/>
          <w:szCs w:val="28"/>
        </w:rPr>
        <w:t>日，临港集团与慈溪市政府在慈溪签署全面战略合作协议</w:t>
      </w:r>
      <w:r w:rsidR="00CD60A0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CD60A0" w:rsidRPr="00005F4B">
        <w:rPr>
          <w:rFonts w:ascii="仿宋" w:eastAsia="仿宋" w:hAnsi="仿宋" w:cs="宋体"/>
          <w:kern w:val="0"/>
          <w:sz w:val="28"/>
          <w:szCs w:val="28"/>
        </w:rPr>
        <w:t>双方将坚持“区区合作、资源联动、产业对接、模式创新”，促进</w:t>
      </w:r>
      <w:r w:rsidR="00CD60A0" w:rsidRPr="00CD60A0">
        <w:rPr>
          <w:rFonts w:ascii="仿宋" w:eastAsia="仿宋" w:hAnsi="仿宋" w:cs="宋体"/>
          <w:kern w:val="0"/>
          <w:sz w:val="28"/>
          <w:szCs w:val="28"/>
        </w:rPr>
        <w:t>“产业联动、企业联动、园区联动、功能联动”，</w:t>
      </w:r>
      <w:r w:rsidR="00CD60A0" w:rsidRPr="00005F4B">
        <w:rPr>
          <w:rFonts w:ascii="仿宋" w:eastAsia="仿宋" w:hAnsi="仿宋" w:cs="宋体"/>
          <w:kern w:val="0"/>
          <w:sz w:val="28"/>
          <w:szCs w:val="28"/>
        </w:rPr>
        <w:t>依托临港集团的平台优势和资源优势，推动产业、科创、金融等核心资源与慈溪市深度合作</w:t>
      </w:r>
      <w:r w:rsidR="00CD60A0">
        <w:rPr>
          <w:rFonts w:ascii="仿宋" w:eastAsia="仿宋" w:hAnsi="仿宋" w:cs="宋体" w:hint="eastAsia"/>
          <w:kern w:val="0"/>
          <w:sz w:val="28"/>
          <w:szCs w:val="28"/>
        </w:rPr>
        <w:t>。同时</w:t>
      </w:r>
      <w:r w:rsidR="00CD60A0">
        <w:rPr>
          <w:rFonts w:ascii="仿宋" w:eastAsia="仿宋" w:hAnsi="仿宋" w:cs="宋体"/>
          <w:kern w:val="0"/>
          <w:sz w:val="28"/>
          <w:szCs w:val="28"/>
        </w:rPr>
        <w:t>，双方</w:t>
      </w:r>
      <w:r w:rsidR="00D621D4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="00CD60A0" w:rsidRPr="00005F4B">
        <w:rPr>
          <w:rFonts w:ascii="仿宋" w:eastAsia="仿宋" w:hAnsi="仿宋" w:cs="宋体"/>
          <w:kern w:val="0"/>
          <w:sz w:val="28"/>
          <w:szCs w:val="28"/>
        </w:rPr>
        <w:t>以临港-慈溪产业联动起步区为发力点，在产业统筹布局与产能合作、靶向联合招商与板块共建、管理品牌输出与产业板块改造等领域开展系列合作，加快区域产业转型与城市更新步伐，争创长三角区域内的产业协同创新示范基地，为一体化高质量发展作出示范引领。</w:t>
      </w:r>
    </w:p>
    <w:p w:rsidR="00CD60A0" w:rsidRDefault="00CD60A0" w:rsidP="00CD60A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Calibri" w:eastAsia="仿宋" w:hAnsi="Calibri" w:cs="Calibri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临港集团与慈溪市</w:t>
      </w:r>
      <w:r w:rsidR="00A137DD">
        <w:rPr>
          <w:rFonts w:ascii="仿宋" w:eastAsia="仿宋" w:hAnsi="仿宋" w:cs="宋体" w:hint="eastAsia"/>
          <w:kern w:val="0"/>
          <w:sz w:val="28"/>
          <w:szCs w:val="28"/>
        </w:rPr>
        <w:t>政府</w:t>
      </w:r>
      <w:r>
        <w:rPr>
          <w:rFonts w:ascii="仿宋" w:eastAsia="仿宋" w:hAnsi="仿宋" w:cs="宋体" w:hint="eastAsia"/>
          <w:kern w:val="0"/>
          <w:sz w:val="28"/>
          <w:szCs w:val="28"/>
        </w:rPr>
        <w:t>还</w:t>
      </w:r>
      <w:r>
        <w:rPr>
          <w:rFonts w:ascii="仿宋" w:eastAsia="仿宋" w:hAnsi="仿宋" w:cs="宋体"/>
          <w:kern w:val="0"/>
          <w:sz w:val="28"/>
          <w:szCs w:val="28"/>
        </w:rPr>
        <w:t>举行了</w:t>
      </w:r>
      <w:r w:rsidRPr="00005F4B">
        <w:rPr>
          <w:rFonts w:ascii="仿宋" w:eastAsia="仿宋" w:hAnsi="仿宋" w:cs="宋体"/>
          <w:kern w:val="0"/>
          <w:sz w:val="28"/>
          <w:szCs w:val="28"/>
        </w:rPr>
        <w:t>漕河泾开发区与慈溪高新技术产业开发区合作协议签约仪式，漕河泾开发区慈溪分区、临港-慈溪联合招商工作站（慈溪临港科创飞地）授牌仪式。</w:t>
      </w:r>
      <w:r w:rsidRPr="00005F4B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CD60A0" w:rsidRPr="00005F4B" w:rsidRDefault="00CD60A0" w:rsidP="00CD60A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05F4B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76CBD2D8" wp14:editId="04648F59">
            <wp:extent cx="4614545" cy="3073164"/>
            <wp:effectExtent l="0" t="0" r="0" b="0"/>
            <wp:docPr id="11" name="图片 11" descr="C:\Users\zhaohp\AppData\Local\Temp\WeChat Files\99765799348642a19920c037baef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aohp\AppData\Local\Temp\WeChat Files\99765799348642a19920c037baef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780" cy="30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D2" w:rsidRPr="001F6ED0" w:rsidRDefault="00A137DD" w:rsidP="00A137DD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（临港</w:t>
      </w:r>
      <w:r>
        <w:rPr>
          <w:rFonts w:ascii="仿宋" w:eastAsia="仿宋" w:hAnsi="仿宋" w:cs="宋体"/>
          <w:kern w:val="0"/>
          <w:sz w:val="28"/>
          <w:szCs w:val="28"/>
        </w:rPr>
        <w:t>集团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bookmarkEnd w:id="0"/>
    </w:p>
    <w:sectPr w:rsidR="001530D2" w:rsidRPr="001F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3A" w:rsidRDefault="005C0B3A" w:rsidP="00B70784">
      <w:r>
        <w:separator/>
      </w:r>
    </w:p>
  </w:endnote>
  <w:endnote w:type="continuationSeparator" w:id="0">
    <w:p w:rsidR="005C0B3A" w:rsidRDefault="005C0B3A" w:rsidP="00B7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3A" w:rsidRDefault="005C0B3A" w:rsidP="00B70784">
      <w:r>
        <w:separator/>
      </w:r>
    </w:p>
  </w:footnote>
  <w:footnote w:type="continuationSeparator" w:id="0">
    <w:p w:rsidR="005C0B3A" w:rsidRDefault="005C0B3A" w:rsidP="00B7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0943"/>
    <w:multiLevelType w:val="hybridMultilevel"/>
    <w:tmpl w:val="7FC0914A"/>
    <w:lvl w:ilvl="0" w:tplc="2698FC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EFF3663"/>
    <w:multiLevelType w:val="hybridMultilevel"/>
    <w:tmpl w:val="0A604C4C"/>
    <w:lvl w:ilvl="0" w:tplc="447EE4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D92F0A"/>
    <w:multiLevelType w:val="hybridMultilevel"/>
    <w:tmpl w:val="7FC0914A"/>
    <w:lvl w:ilvl="0" w:tplc="2698FC2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7C6454B9"/>
    <w:multiLevelType w:val="hybridMultilevel"/>
    <w:tmpl w:val="52E69F94"/>
    <w:lvl w:ilvl="0" w:tplc="69B01538">
      <w:start w:val="1"/>
      <w:numFmt w:val="none"/>
      <w:lvlText w:val="一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58"/>
    <w:rsid w:val="00000080"/>
    <w:rsid w:val="00005F4B"/>
    <w:rsid w:val="000617AF"/>
    <w:rsid w:val="00090BFF"/>
    <w:rsid w:val="0009156A"/>
    <w:rsid w:val="000919D2"/>
    <w:rsid w:val="000D4AE7"/>
    <w:rsid w:val="000E1A17"/>
    <w:rsid w:val="0011687C"/>
    <w:rsid w:val="001530D2"/>
    <w:rsid w:val="001A0146"/>
    <w:rsid w:val="001C3963"/>
    <w:rsid w:val="001D22DC"/>
    <w:rsid w:val="001E31FE"/>
    <w:rsid w:val="001F5D5B"/>
    <w:rsid w:val="001F6ED0"/>
    <w:rsid w:val="00253906"/>
    <w:rsid w:val="002934D8"/>
    <w:rsid w:val="00293822"/>
    <w:rsid w:val="00297C2F"/>
    <w:rsid w:val="002A7191"/>
    <w:rsid w:val="0032164D"/>
    <w:rsid w:val="00341CDE"/>
    <w:rsid w:val="003966A9"/>
    <w:rsid w:val="00412E5F"/>
    <w:rsid w:val="00426FCA"/>
    <w:rsid w:val="00447127"/>
    <w:rsid w:val="004571AC"/>
    <w:rsid w:val="004A2E36"/>
    <w:rsid w:val="004B0574"/>
    <w:rsid w:val="004C708B"/>
    <w:rsid w:val="004F76AC"/>
    <w:rsid w:val="00525AEB"/>
    <w:rsid w:val="005545DB"/>
    <w:rsid w:val="005834DC"/>
    <w:rsid w:val="005C0B3A"/>
    <w:rsid w:val="0061334F"/>
    <w:rsid w:val="006346DE"/>
    <w:rsid w:val="00665B87"/>
    <w:rsid w:val="006C38D1"/>
    <w:rsid w:val="006D553E"/>
    <w:rsid w:val="00703830"/>
    <w:rsid w:val="00706B1C"/>
    <w:rsid w:val="00727992"/>
    <w:rsid w:val="00742A0E"/>
    <w:rsid w:val="00797C40"/>
    <w:rsid w:val="007C32B5"/>
    <w:rsid w:val="00844C7D"/>
    <w:rsid w:val="0084568F"/>
    <w:rsid w:val="00852E29"/>
    <w:rsid w:val="008B69D8"/>
    <w:rsid w:val="008F7C3C"/>
    <w:rsid w:val="009A57BD"/>
    <w:rsid w:val="00A137DD"/>
    <w:rsid w:val="00A93D58"/>
    <w:rsid w:val="00AB1BAF"/>
    <w:rsid w:val="00AD79AE"/>
    <w:rsid w:val="00B06E11"/>
    <w:rsid w:val="00B63ACA"/>
    <w:rsid w:val="00B70784"/>
    <w:rsid w:val="00BC42A7"/>
    <w:rsid w:val="00BD5596"/>
    <w:rsid w:val="00C22192"/>
    <w:rsid w:val="00C52F8E"/>
    <w:rsid w:val="00CD60A0"/>
    <w:rsid w:val="00D40852"/>
    <w:rsid w:val="00D57B19"/>
    <w:rsid w:val="00D621D4"/>
    <w:rsid w:val="00D6480D"/>
    <w:rsid w:val="00D769F2"/>
    <w:rsid w:val="00DC4880"/>
    <w:rsid w:val="00DD0A00"/>
    <w:rsid w:val="00DE272E"/>
    <w:rsid w:val="00E119C5"/>
    <w:rsid w:val="00E1594F"/>
    <w:rsid w:val="00E51BD2"/>
    <w:rsid w:val="00E61431"/>
    <w:rsid w:val="00E62B09"/>
    <w:rsid w:val="00E766B6"/>
    <w:rsid w:val="00E807DD"/>
    <w:rsid w:val="00F63237"/>
    <w:rsid w:val="00F912CB"/>
    <w:rsid w:val="00FA4AC3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DB33D-39E2-4BF5-B79D-E4148620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5F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4AC3"/>
    <w:rPr>
      <w:b/>
      <w:bCs/>
    </w:rPr>
  </w:style>
  <w:style w:type="paragraph" w:styleId="a5">
    <w:name w:val="List Paragraph"/>
    <w:basedOn w:val="a"/>
    <w:uiPriority w:val="34"/>
    <w:qFormat/>
    <w:rsid w:val="00D57B1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7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078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078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05F4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178</Words>
  <Characters>178</Characters>
  <Application>Microsoft Office Word</Application>
  <DocSecurity>0</DocSecurity>
  <Lines>7</Lines>
  <Paragraphs>4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赵海鹏</dc:creator>
  <cp:keywords/>
  <dc:description/>
  <cp:lastModifiedBy>赵海鹏</cp:lastModifiedBy>
  <cp:revision>34</cp:revision>
  <dcterms:created xsi:type="dcterms:W3CDTF">2019-04-22T09:32:00Z</dcterms:created>
  <dcterms:modified xsi:type="dcterms:W3CDTF">2019-06-25T13:48:00Z</dcterms:modified>
</cp:coreProperties>
</file>