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45" w:rsidRPr="00A45045" w:rsidRDefault="00A45045" w:rsidP="00A45045">
      <w:pPr>
        <w:jc w:val="center"/>
        <w:rPr>
          <w:rFonts w:ascii="华文中宋" w:eastAsia="华文中宋" w:hAnsi="华文中宋"/>
          <w:b/>
          <w:sz w:val="36"/>
          <w:szCs w:val="36"/>
        </w:rPr>
      </w:pPr>
      <w:r>
        <w:rPr>
          <w:rFonts w:ascii="华文中宋" w:eastAsia="华文中宋" w:hAnsi="华文中宋" w:hint="eastAsia"/>
          <w:b/>
          <w:sz w:val="36"/>
          <w:szCs w:val="36"/>
        </w:rPr>
        <w:t>助力</w:t>
      </w:r>
      <w:r>
        <w:rPr>
          <w:rFonts w:ascii="华文中宋" w:eastAsia="华文中宋" w:hAnsi="华文中宋"/>
          <w:b/>
          <w:sz w:val="36"/>
          <w:szCs w:val="36"/>
        </w:rPr>
        <w:t>自由贸易港——</w:t>
      </w:r>
      <w:r w:rsidRPr="00A45045">
        <w:rPr>
          <w:rFonts w:ascii="华文中宋" w:eastAsia="华文中宋" w:hAnsi="华文中宋" w:hint="eastAsia"/>
          <w:b/>
          <w:sz w:val="36"/>
          <w:szCs w:val="36"/>
        </w:rPr>
        <w:t>华建集团成立海南设计研究院</w:t>
      </w:r>
    </w:p>
    <w:p w:rsidR="00AD53B3" w:rsidRPr="00A45045" w:rsidRDefault="00AD53B3" w:rsidP="00A45045">
      <w:pPr>
        <w:rPr>
          <w:rFonts w:ascii="仿宋" w:eastAsia="仿宋" w:hAnsi="仿宋"/>
          <w:sz w:val="30"/>
          <w:szCs w:val="30"/>
        </w:rPr>
      </w:pPr>
    </w:p>
    <w:p w:rsidR="00A45045" w:rsidRDefault="00A45045" w:rsidP="00A45045">
      <w:pPr>
        <w:ind w:firstLineChars="200" w:firstLine="600"/>
        <w:rPr>
          <w:rFonts w:ascii="仿宋" w:eastAsia="仿宋" w:hAnsi="仿宋" w:hint="eastAsia"/>
          <w:sz w:val="30"/>
          <w:szCs w:val="30"/>
        </w:rPr>
      </w:pPr>
      <w:bookmarkStart w:id="0" w:name="OLE_LINK1"/>
      <w:bookmarkStart w:id="1" w:name="_GoBack"/>
      <w:r w:rsidRPr="00A45045">
        <w:rPr>
          <w:rFonts w:ascii="仿宋" w:eastAsia="仿宋" w:hAnsi="仿宋"/>
          <w:sz w:val="30"/>
          <w:szCs w:val="30"/>
        </w:rPr>
        <w:t>3月12日，华建集团海南设计研究院在海口正式揭牌。</w:t>
      </w:r>
    </w:p>
    <w:p w:rsidR="00A45045" w:rsidRDefault="00A45045" w:rsidP="00A45045">
      <w:pPr>
        <w:ind w:firstLineChars="200" w:firstLine="600"/>
        <w:rPr>
          <w:rFonts w:ascii="仿宋" w:eastAsia="仿宋" w:hAnsi="仿宋"/>
          <w:sz w:val="30"/>
          <w:szCs w:val="30"/>
        </w:rPr>
      </w:pPr>
      <w:r>
        <w:rPr>
          <w:rFonts w:ascii="仿宋" w:eastAsia="仿宋" w:hAnsi="仿宋" w:hint="eastAsia"/>
          <w:sz w:val="30"/>
          <w:szCs w:val="30"/>
        </w:rPr>
        <w:t>当天</w:t>
      </w:r>
      <w:r>
        <w:rPr>
          <w:rFonts w:ascii="仿宋" w:eastAsia="仿宋" w:hAnsi="仿宋"/>
          <w:sz w:val="30"/>
          <w:szCs w:val="30"/>
        </w:rPr>
        <w:t>，</w:t>
      </w:r>
      <w:r w:rsidRPr="00A45045">
        <w:rPr>
          <w:rFonts w:ascii="仿宋" w:eastAsia="仿宋" w:hAnsi="仿宋"/>
          <w:sz w:val="30"/>
          <w:szCs w:val="30"/>
        </w:rPr>
        <w:t>华建集团旗下上海建筑设计研究院与海口旅游文化投资控股集团签署项目协议，由华建集团上海院作为总承包单位，全面负责海口人民剧场及配套项目的设计、施工一体化业务。华建集团将在海南自由贸易港建设中，充分发挥华建集团在建筑、规划、水利、市政、风景园林、室内装饰、岩土、建筑声学、工程总承包等方面的优势，为海口国际化滨江滨海花园城市打造提供智力和技术支持。</w:t>
      </w:r>
    </w:p>
    <w:p w:rsidR="00A45045" w:rsidRPr="00A45045" w:rsidRDefault="00A45045" w:rsidP="00A45045">
      <w:pPr>
        <w:ind w:firstLineChars="200" w:firstLine="600"/>
        <w:rPr>
          <w:rFonts w:ascii="仿宋" w:eastAsia="仿宋" w:hAnsi="仿宋" w:hint="eastAsia"/>
          <w:sz w:val="30"/>
          <w:szCs w:val="30"/>
        </w:rPr>
      </w:pPr>
      <w:r w:rsidRPr="00A45045">
        <w:rPr>
          <w:rFonts w:ascii="仿宋" w:eastAsia="仿宋" w:hAnsi="仿宋" w:hint="eastAsia"/>
          <w:sz w:val="30"/>
          <w:szCs w:val="30"/>
        </w:rPr>
        <w:t>华建集团长期致力于海南地区的城市建设，</w:t>
      </w:r>
      <w:r w:rsidRPr="00A45045">
        <w:rPr>
          <w:rFonts w:ascii="仿宋" w:eastAsia="仿宋" w:hAnsi="仿宋"/>
          <w:sz w:val="30"/>
          <w:szCs w:val="30"/>
        </w:rPr>
        <w:t>近年来承接了大量的海南项目，获得了良好的口碑</w:t>
      </w:r>
      <w:r w:rsidRPr="00A45045">
        <w:rPr>
          <w:rFonts w:ascii="仿宋" w:eastAsia="仿宋" w:hAnsi="仿宋" w:hint="eastAsia"/>
          <w:sz w:val="30"/>
          <w:szCs w:val="30"/>
        </w:rPr>
        <w:t>。从早期的海南省政府办公楼、希尔顿金茂三亚度假大酒店、金茂三亚丽思卡尔顿酒店，到近年的文昌体育文化中心、三亚海棠湾亚特兰蒂斯酒店及水上乐园、亚龙</w:t>
      </w:r>
      <w:proofErr w:type="gramStart"/>
      <w:r w:rsidRPr="00A45045">
        <w:rPr>
          <w:rFonts w:ascii="仿宋" w:eastAsia="仿宋" w:hAnsi="仿宋" w:hint="eastAsia"/>
          <w:sz w:val="30"/>
          <w:szCs w:val="30"/>
        </w:rPr>
        <w:t>湾旅游</w:t>
      </w:r>
      <w:proofErr w:type="gramEnd"/>
      <w:r w:rsidRPr="00A45045">
        <w:rPr>
          <w:rFonts w:ascii="仿宋" w:eastAsia="仿宋" w:hAnsi="仿宋" w:hint="eastAsia"/>
          <w:sz w:val="30"/>
          <w:szCs w:val="30"/>
        </w:rPr>
        <w:t>文化综合体、海花岛城堡度假酒店等，赢得了广泛的社会赞誉。</w:t>
      </w:r>
    </w:p>
    <w:p w:rsidR="00A45045" w:rsidRDefault="00A45045" w:rsidP="00A45045">
      <w:pPr>
        <w:ind w:firstLineChars="200" w:firstLine="600"/>
        <w:rPr>
          <w:rFonts w:ascii="仿宋" w:eastAsia="仿宋" w:hAnsi="仿宋"/>
          <w:sz w:val="30"/>
          <w:szCs w:val="30"/>
        </w:rPr>
      </w:pPr>
      <w:r w:rsidRPr="00A45045">
        <w:rPr>
          <w:rFonts w:ascii="仿宋" w:eastAsia="仿宋" w:hAnsi="仿宋" w:hint="eastAsia"/>
          <w:sz w:val="30"/>
          <w:szCs w:val="30"/>
        </w:rPr>
        <w:t>2018年4月13日，国家提出了将海南打造成“中国特色自由贸易港”的伟大战略构想</w:t>
      </w:r>
      <w:r>
        <w:rPr>
          <w:rFonts w:ascii="仿宋" w:eastAsia="仿宋" w:hAnsi="仿宋" w:hint="eastAsia"/>
          <w:sz w:val="30"/>
          <w:szCs w:val="30"/>
        </w:rPr>
        <w:t>。</w:t>
      </w:r>
      <w:r w:rsidRPr="00A45045">
        <w:rPr>
          <w:rFonts w:ascii="仿宋" w:eastAsia="仿宋" w:hAnsi="仿宋" w:hint="eastAsia"/>
          <w:sz w:val="30"/>
          <w:szCs w:val="30"/>
        </w:rPr>
        <w:t>作为一家国有控股大型设计企业，华建集团紧随国家战略和上海市政府步伐，义不容辞地投身到海南岛的规划建设中来，承担起历史赋予的社会责任。通过在海口设立海南设计研究院，有效整合集团资源，深耕海南，坚持世界眼光、国际标准、中国特色、海南文化，秉承“创意成就梦想，</w:t>
      </w:r>
      <w:r w:rsidRPr="00A45045">
        <w:rPr>
          <w:rFonts w:ascii="仿宋" w:eastAsia="仿宋" w:hAnsi="仿宋" w:hint="eastAsia"/>
          <w:sz w:val="30"/>
          <w:szCs w:val="30"/>
        </w:rPr>
        <w:lastRenderedPageBreak/>
        <w:t>设计构筑未来”的企业使命，以高标准的定位、以精益求精的工匠精神，打造经典作品、百年建筑，开创“中国设计”的辉煌，为海南国际旅游岛、自由贸易港建设贡献力量。</w:t>
      </w:r>
    </w:p>
    <w:p w:rsidR="00A45045" w:rsidRPr="00A45045" w:rsidRDefault="00A45045" w:rsidP="00A45045">
      <w:pPr>
        <w:ind w:firstLineChars="200" w:firstLine="600"/>
        <w:jc w:val="right"/>
        <w:rPr>
          <w:rFonts w:ascii="仿宋" w:eastAsia="仿宋" w:hAnsi="仿宋" w:hint="eastAsia"/>
          <w:sz w:val="30"/>
          <w:szCs w:val="30"/>
        </w:rPr>
      </w:pPr>
      <w:r>
        <w:rPr>
          <w:rFonts w:ascii="仿宋" w:eastAsia="仿宋" w:hAnsi="仿宋" w:hint="eastAsia"/>
          <w:sz w:val="30"/>
          <w:szCs w:val="30"/>
        </w:rPr>
        <w:t>（华建集团）</w:t>
      </w:r>
      <w:bookmarkEnd w:id="0"/>
      <w:bookmarkEnd w:id="1"/>
    </w:p>
    <w:sectPr w:rsidR="00A45045" w:rsidRPr="00A45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45"/>
    <w:rsid w:val="0096076B"/>
    <w:rsid w:val="00A45045"/>
    <w:rsid w:val="00AD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2AC3C-5A62-43F7-B2D9-00A4AD7E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A450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45045"/>
    <w:rPr>
      <w:rFonts w:ascii="宋体" w:eastAsia="宋体" w:hAnsi="宋体" w:cs="宋体"/>
      <w:b/>
      <w:bCs/>
      <w:kern w:val="0"/>
      <w:sz w:val="36"/>
      <w:szCs w:val="36"/>
    </w:rPr>
  </w:style>
  <w:style w:type="paragraph" w:styleId="a3">
    <w:name w:val="Normal (Web)"/>
    <w:basedOn w:val="a"/>
    <w:uiPriority w:val="99"/>
    <w:semiHidden/>
    <w:unhideWhenUsed/>
    <w:rsid w:val="00A450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835215">
      <w:bodyDiv w:val="1"/>
      <w:marLeft w:val="0"/>
      <w:marRight w:val="0"/>
      <w:marTop w:val="0"/>
      <w:marBottom w:val="0"/>
      <w:divBdr>
        <w:top w:val="none" w:sz="0" w:space="0" w:color="auto"/>
        <w:left w:val="none" w:sz="0" w:space="0" w:color="auto"/>
        <w:bottom w:val="none" w:sz="0" w:space="0" w:color="auto"/>
        <w:right w:val="none" w:sz="0" w:space="0" w:color="auto"/>
      </w:divBdr>
    </w:div>
    <w:div w:id="555511680">
      <w:bodyDiv w:val="1"/>
      <w:marLeft w:val="0"/>
      <w:marRight w:val="0"/>
      <w:marTop w:val="0"/>
      <w:marBottom w:val="0"/>
      <w:divBdr>
        <w:top w:val="none" w:sz="0" w:space="0" w:color="auto"/>
        <w:left w:val="none" w:sz="0" w:space="0" w:color="auto"/>
        <w:bottom w:val="none" w:sz="0" w:space="0" w:color="auto"/>
        <w:right w:val="none" w:sz="0" w:space="0" w:color="auto"/>
      </w:divBdr>
    </w:div>
    <w:div w:id="9934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312</Words>
  <Characters>312</Characters>
  <Application>Microsoft Office Word</Application>
  <DocSecurity>0</DocSecurity>
  <Lines>13</Lines>
  <Paragraphs>5</Paragraphs>
  <ScaleCrop>false</ScaleCrop>
  <Company>Microsoft</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0104-02163集团办公室S-顾伟业</dc:creator>
  <cp:keywords/>
  <dc:description/>
  <cp:lastModifiedBy>0104-02163集团办公室S-顾伟业</cp:lastModifiedBy>
  <cp:revision>2</cp:revision>
  <dcterms:created xsi:type="dcterms:W3CDTF">2019-03-12T09:06:00Z</dcterms:created>
  <dcterms:modified xsi:type="dcterms:W3CDTF">2019-03-12T09:18:00Z</dcterms:modified>
</cp:coreProperties>
</file>