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right="-101" w:rightChars="-42"/>
        <w:jc w:val="center"/>
        <w:rPr>
          <w:rFonts w:ascii="Monotype Corsiva" w:hAnsi="Monotype Corsiva" w:eastAsia="方正舒体"/>
          <w:b/>
          <w:sz w:val="36"/>
          <w:szCs w:val="36"/>
          <w:highlight w:val="none"/>
        </w:rPr>
      </w:pPr>
      <w:r>
        <w:rPr>
          <w:rFonts w:hint="eastAsia" w:ascii="华文行楷" w:eastAsia="华文行楷"/>
          <w:color w:val="FF0000"/>
          <w:spacing w:val="-60"/>
          <w:sz w:val="180"/>
          <w:szCs w:val="180"/>
          <w:highlight w:val="none"/>
        </w:rPr>
        <w:t>上海国资</w:t>
      </w:r>
    </w:p>
    <w:p>
      <w:pPr>
        <w:widowControl w:val="0"/>
        <w:spacing w:line="480" w:lineRule="exact"/>
        <w:ind w:right="-101" w:rightChars="-42"/>
        <w:jc w:val="center"/>
        <w:rPr>
          <w:b/>
          <w:sz w:val="32"/>
          <w:highlight w:val="none"/>
        </w:rPr>
      </w:pPr>
      <w:r>
        <w:rPr>
          <w:rFonts w:hint="eastAsia"/>
          <w:b/>
          <w:sz w:val="32"/>
          <w:highlight w:val="none"/>
        </w:rPr>
        <w:t>第2</w:t>
      </w:r>
      <w:r>
        <w:rPr>
          <w:rFonts w:hint="eastAsia"/>
          <w:b/>
          <w:sz w:val="32"/>
          <w:highlight w:val="none"/>
          <w:lang w:val="en-US" w:eastAsia="zh-CN"/>
        </w:rPr>
        <w:t>8</w:t>
      </w:r>
      <w:r>
        <w:rPr>
          <w:rFonts w:hint="eastAsia"/>
          <w:b/>
          <w:sz w:val="32"/>
          <w:highlight w:val="none"/>
        </w:rPr>
        <w:t>期</w:t>
      </w:r>
    </w:p>
    <w:p>
      <w:pPr>
        <w:widowControl w:val="0"/>
        <w:spacing w:line="480" w:lineRule="exact"/>
        <w:ind w:right="-101" w:rightChars="-42"/>
        <w:jc w:val="center"/>
        <w:rPr>
          <w:b/>
          <w:sz w:val="32"/>
          <w:highlight w:val="none"/>
        </w:rPr>
      </w:pPr>
    </w:p>
    <w:p>
      <w:pPr>
        <w:widowControl w:val="0"/>
        <w:spacing w:line="360" w:lineRule="exact"/>
        <w:ind w:right="-101" w:rightChars="-42"/>
        <w:rPr>
          <w:rFonts w:ascii="楷体_GB2312" w:eastAsia="楷体_GB2312"/>
          <w:b/>
          <w:spacing w:val="-14"/>
          <w:sz w:val="32"/>
          <w:highlight w:val="none"/>
        </w:rPr>
      </w:pPr>
      <w:r>
        <w:rPr>
          <w:rFonts w:hint="eastAsia" w:ascii="楷体_GB2312" w:eastAsia="楷体_GB2312"/>
          <w:spacing w:val="1"/>
          <w:w w:val="94"/>
          <w:kern w:val="0"/>
          <w:sz w:val="28"/>
          <w:highlight w:val="none"/>
          <w:fitText w:val="5040" w:id="0"/>
        </w:rPr>
        <w:t>上海市国有资产监督管理委员会党委办公</w:t>
      </w:r>
      <w:r>
        <w:rPr>
          <w:rFonts w:hint="eastAsia" w:ascii="楷体_GB2312" w:eastAsia="楷体_GB2312"/>
          <w:spacing w:val="19"/>
          <w:w w:val="94"/>
          <w:kern w:val="0"/>
          <w:sz w:val="28"/>
          <w:highlight w:val="none"/>
          <w:fitText w:val="5040" w:id="0"/>
        </w:rPr>
        <w:t>室</w:t>
      </w:r>
    </w:p>
    <w:p>
      <w:pPr>
        <w:widowControl w:val="0"/>
        <w:spacing w:line="360" w:lineRule="exact"/>
        <w:ind w:right="-101" w:rightChars="-42"/>
        <w:rPr>
          <w:rFonts w:ascii="楷体_GB2312" w:eastAsia="楷体_GB2312"/>
          <w:spacing w:val="-14"/>
          <w:sz w:val="28"/>
          <w:highlight w:val="none"/>
          <w:u w:val="single" w:color="FF0000"/>
        </w:rPr>
      </w:pPr>
      <w:r>
        <w:rPr>
          <w:rFonts w:hint="eastAsia" w:ascii="楷体_GB2312" w:eastAsia="楷体_GB2312"/>
          <w:spacing w:val="9"/>
          <w:kern w:val="0"/>
          <w:sz w:val="28"/>
          <w:highlight w:val="none"/>
          <w:u w:val="single" w:color="FF0000"/>
          <w:fitText w:val="5068" w:id="1"/>
        </w:rPr>
        <w:t>上海市国有资产监督管理委员会办公</w:t>
      </w:r>
      <w:r>
        <w:rPr>
          <w:rFonts w:hint="eastAsia" w:ascii="楷体_GB2312" w:eastAsia="楷体_GB2312"/>
          <w:spacing w:val="10"/>
          <w:kern w:val="0"/>
          <w:sz w:val="28"/>
          <w:highlight w:val="none"/>
          <w:u w:val="single" w:color="FF0000"/>
          <w:fitText w:val="5068" w:id="1"/>
        </w:rPr>
        <w:t>室</w:t>
      </w:r>
      <w:r>
        <w:rPr>
          <w:rFonts w:hint="eastAsia" w:ascii="楷体_GB2312" w:eastAsia="楷体_GB2312"/>
          <w:spacing w:val="-22"/>
          <w:sz w:val="28"/>
          <w:highlight w:val="none"/>
          <w:u w:val="single" w:color="FF0000"/>
        </w:rPr>
        <w:t xml:space="preserve">              </w:t>
      </w:r>
      <w:r>
        <w:rPr>
          <w:rFonts w:ascii="楷体_GB2312" w:eastAsia="楷体_GB2312"/>
          <w:spacing w:val="-14"/>
          <w:sz w:val="28"/>
          <w:highlight w:val="none"/>
          <w:u w:val="single" w:color="FF0000"/>
        </w:rPr>
        <w:t>20</w:t>
      </w:r>
      <w:r>
        <w:rPr>
          <w:rFonts w:hint="eastAsia" w:ascii="楷体_GB2312" w:eastAsia="楷体_GB2312"/>
          <w:spacing w:val="-14"/>
          <w:sz w:val="28"/>
          <w:highlight w:val="none"/>
          <w:u w:val="single" w:color="FF0000"/>
        </w:rPr>
        <w:t>22年</w:t>
      </w:r>
      <w:r>
        <w:rPr>
          <w:rFonts w:hint="eastAsia" w:ascii="楷体_GB2312" w:eastAsia="楷体_GB2312"/>
          <w:spacing w:val="-14"/>
          <w:sz w:val="28"/>
          <w:highlight w:val="none"/>
          <w:u w:val="single" w:color="FF0000"/>
          <w:lang w:val="en-US" w:eastAsia="zh-CN"/>
        </w:rPr>
        <w:t>8</w:t>
      </w:r>
      <w:r>
        <w:rPr>
          <w:rFonts w:hint="eastAsia" w:ascii="楷体_GB2312" w:eastAsia="楷体_GB2312"/>
          <w:spacing w:val="-14"/>
          <w:sz w:val="28"/>
          <w:highlight w:val="none"/>
          <w:u w:val="single" w:color="FF0000"/>
        </w:rPr>
        <w:t>月</w:t>
      </w:r>
      <w:r>
        <w:rPr>
          <w:rFonts w:hint="eastAsia" w:ascii="楷体_GB2312" w:eastAsia="楷体_GB2312"/>
          <w:spacing w:val="-14"/>
          <w:sz w:val="28"/>
          <w:highlight w:val="none"/>
          <w:u w:val="single" w:color="FF0000"/>
          <w:lang w:val="en-US" w:eastAsia="zh-CN"/>
        </w:rPr>
        <w:t xml:space="preserve">  </w:t>
      </w:r>
      <w:r>
        <w:rPr>
          <w:rFonts w:hint="eastAsia" w:ascii="楷体_GB2312" w:eastAsia="楷体_GB2312"/>
          <w:spacing w:val="-14"/>
          <w:sz w:val="28"/>
          <w:highlight w:val="none"/>
          <w:u w:val="single" w:color="FF0000"/>
        </w:rPr>
        <w:t>日</w:t>
      </w:r>
    </w:p>
    <w:p>
      <w:pPr>
        <w:widowControl w:val="0"/>
        <w:spacing w:line="360" w:lineRule="exact"/>
        <w:ind w:right="-101" w:rightChars="-42"/>
        <w:rPr>
          <w:rFonts w:ascii="楷体_GB2312" w:eastAsia="楷体_GB2312"/>
          <w:spacing w:val="-14"/>
          <w:sz w:val="28"/>
          <w:highlight w:val="none"/>
          <w:u w:val="single" w:color="FF0000"/>
        </w:rPr>
      </w:pPr>
    </w:p>
    <w:p>
      <w:pPr>
        <w:widowControl w:val="0"/>
        <w:numPr>
          <w:ilvl w:val="0"/>
          <w:numId w:val="1"/>
        </w:numPr>
        <w:spacing w:after="156" w:afterLines="50"/>
        <w:ind w:right="-101" w:rightChars="-42"/>
        <w:rPr>
          <w:rFonts w:ascii="Times New Roman" w:hAnsi="Times New Roman" w:eastAsia="仿宋_GB2312"/>
          <w:sz w:val="32"/>
          <w:szCs w:val="32"/>
          <w:highlight w:val="none"/>
          <w:lang w:bidi="ar"/>
        </w:rPr>
      </w:pPr>
      <w:bookmarkStart w:id="0" w:name="_GoBack"/>
      <w:r>
        <w:rPr>
          <w:rFonts w:hint="eastAsia" w:ascii="Times New Roman" w:hAnsi="Times New Roman" w:eastAsia="楷体_GB2312"/>
          <w:b/>
          <w:bCs/>
          <w:sz w:val="32"/>
          <w:szCs w:val="32"/>
          <w:highlight w:val="none"/>
        </w:rPr>
        <w:t>金融工作</w:t>
      </w:r>
    </w:p>
    <w:p>
      <w:pPr>
        <w:jc w:val="center"/>
        <w:rPr>
          <w:rFonts w:hint="eastAsia" w:ascii="华文中宋" w:hAnsi="华文中宋" w:eastAsia="华文中宋"/>
          <w:sz w:val="36"/>
          <w:szCs w:val="36"/>
          <w:highlight w:val="none"/>
          <w:lang w:eastAsia="zh-CN"/>
        </w:rPr>
      </w:pPr>
      <w:r>
        <w:rPr>
          <w:rFonts w:hint="eastAsia" w:ascii="华文中宋" w:hAnsi="华文中宋" w:eastAsia="华文中宋"/>
          <w:sz w:val="36"/>
          <w:szCs w:val="36"/>
          <w:highlight w:val="none"/>
        </w:rPr>
        <w:t>国泰君安</w:t>
      </w:r>
      <w:r>
        <w:rPr>
          <w:rFonts w:hint="eastAsia" w:ascii="华文中宋" w:hAnsi="华文中宋" w:eastAsia="华文中宋"/>
          <w:sz w:val="36"/>
          <w:szCs w:val="36"/>
          <w:highlight w:val="none"/>
          <w:lang w:eastAsia="zh-CN"/>
        </w:rPr>
        <w:t>加大战略布局投入</w:t>
      </w:r>
    </w:p>
    <w:p>
      <w:pPr>
        <w:jc w:val="center"/>
        <w:rPr>
          <w:rFonts w:hint="eastAsia" w:ascii="华文中宋" w:hAnsi="华文中宋" w:eastAsia="华文中宋"/>
          <w:sz w:val="36"/>
          <w:szCs w:val="36"/>
          <w:highlight w:val="none"/>
        </w:rPr>
      </w:pPr>
      <w:r>
        <w:rPr>
          <w:rFonts w:hint="eastAsia" w:ascii="华文中宋" w:hAnsi="华文中宋" w:eastAsia="华文中宋"/>
          <w:sz w:val="36"/>
          <w:szCs w:val="36"/>
          <w:highlight w:val="none"/>
          <w:lang w:eastAsia="zh-CN"/>
        </w:rPr>
        <w:t>积极</w:t>
      </w:r>
      <w:r>
        <w:rPr>
          <w:rFonts w:hint="eastAsia" w:ascii="华文中宋" w:hAnsi="华文中宋" w:eastAsia="华文中宋"/>
          <w:sz w:val="36"/>
          <w:szCs w:val="36"/>
          <w:highlight w:val="none"/>
        </w:rPr>
        <w:t>服务</w:t>
      </w:r>
      <w:r>
        <w:rPr>
          <w:rFonts w:hint="eastAsia" w:ascii="华文中宋" w:hAnsi="华文中宋" w:eastAsia="华文中宋"/>
          <w:sz w:val="36"/>
          <w:szCs w:val="36"/>
          <w:highlight w:val="none"/>
          <w:lang w:eastAsia="zh-CN"/>
        </w:rPr>
        <w:t>粤港澳大湾区</w:t>
      </w:r>
      <w:r>
        <w:rPr>
          <w:rFonts w:hint="eastAsia" w:ascii="华文中宋" w:hAnsi="华文中宋" w:eastAsia="华文中宋"/>
          <w:sz w:val="36"/>
          <w:szCs w:val="36"/>
          <w:highlight w:val="none"/>
        </w:rPr>
        <w:t>国家战略</w:t>
      </w:r>
    </w:p>
    <w:p>
      <w:pPr>
        <w:widowControl/>
        <w:autoSpaceDE w:val="0"/>
        <w:autoSpaceDN w:val="0"/>
        <w:adjustRightInd w:val="0"/>
        <w:ind w:firstLine="640" w:firstLineChars="200"/>
        <w:jc w:val="both"/>
        <w:rPr>
          <w:rFonts w:hint="eastAsia" w:ascii="Times New Roman" w:hAnsi="Times New Roman" w:eastAsia="仿宋_GB2312" w:cs="宋体"/>
          <w:kern w:val="0"/>
          <w:sz w:val="32"/>
          <w:szCs w:val="32"/>
          <w:highlight w:val="none"/>
          <w:lang w:eastAsia="zh-CN" w:bidi="ar"/>
        </w:rPr>
      </w:pP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国泰君安积极服务</w:t>
      </w:r>
      <w:r>
        <w:rPr>
          <w:rFonts w:hint="eastAsia" w:ascii="Times New Roman" w:hAnsi="Times New Roman" w:eastAsia="仿宋_GB2312" w:cs="宋体"/>
          <w:i w:val="0"/>
          <w:caps w:val="0"/>
          <w:spacing w:val="0"/>
          <w:kern w:val="0"/>
          <w:sz w:val="32"/>
          <w:szCs w:val="32"/>
          <w:highlight w:val="none"/>
          <w:shd w:val="clear"/>
          <w:lang w:val="en-US" w:eastAsia="zh-CN" w:bidi="ar"/>
        </w:rPr>
        <w:t>粤港澳大湾区</w:t>
      </w: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国家战略</w:t>
      </w:r>
      <w:r>
        <w:rPr>
          <w:rFonts w:hint="eastAsia" w:ascii="Times New Roman" w:hAnsi="Times New Roman" w:eastAsia="仿宋_GB2312" w:cs="宋体"/>
          <w:i w:val="0"/>
          <w:caps w:val="0"/>
          <w:spacing w:val="0"/>
          <w:kern w:val="0"/>
          <w:sz w:val="32"/>
          <w:szCs w:val="32"/>
          <w:highlight w:val="none"/>
          <w:shd w:val="clear"/>
          <w:lang w:val="en-US" w:eastAsia="zh-CN" w:bidi="ar"/>
        </w:rPr>
        <w:t>。近期，</w:t>
      </w: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国泰君安成为首家获证监会同意在澳门设立子公司的证券公司，全</w:t>
      </w:r>
      <w:r>
        <w:rPr>
          <w:rFonts w:hint="eastAsia" w:ascii="Times New Roman" w:hAnsi="Times New Roman" w:eastAsia="仿宋_GB2312" w:cs="宋体"/>
          <w:i w:val="0"/>
          <w:caps w:val="0"/>
          <w:spacing w:val="0"/>
          <w:kern w:val="0"/>
          <w:sz w:val="32"/>
          <w:szCs w:val="32"/>
          <w:highlight w:val="none"/>
          <w:shd w:val="clear"/>
          <w:lang w:val="en-US" w:eastAsia="zh-CN" w:bidi="ar"/>
        </w:rPr>
        <w:t>面</w:t>
      </w: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加</w:t>
      </w:r>
      <w:r>
        <w:rPr>
          <w:rFonts w:hint="eastAsia" w:ascii="Times New Roman" w:hAnsi="Times New Roman" w:eastAsia="仿宋_GB2312" w:cs="宋体"/>
          <w:i w:val="0"/>
          <w:caps w:val="0"/>
          <w:spacing w:val="0"/>
          <w:kern w:val="0"/>
          <w:sz w:val="32"/>
          <w:szCs w:val="32"/>
          <w:highlight w:val="none"/>
          <w:shd w:val="clear"/>
          <w:lang w:val="en-US" w:eastAsia="zh-CN" w:bidi="ar"/>
        </w:rPr>
        <w:t>强</w:t>
      </w: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对大湾区</w:t>
      </w:r>
      <w:r>
        <w:rPr>
          <w:rFonts w:hint="eastAsia" w:ascii="Times New Roman" w:hAnsi="Times New Roman" w:eastAsia="仿宋_GB2312" w:cs="宋体"/>
          <w:i w:val="0"/>
          <w:caps w:val="0"/>
          <w:spacing w:val="0"/>
          <w:kern w:val="0"/>
          <w:sz w:val="32"/>
          <w:szCs w:val="32"/>
          <w:highlight w:val="none"/>
          <w:shd w:val="clear"/>
          <w:lang w:val="en-US" w:eastAsia="zh-CN" w:bidi="ar"/>
        </w:rPr>
        <w:t>的</w:t>
      </w:r>
      <w:r>
        <w:rPr>
          <w:rFonts w:hint="eastAsia" w:ascii="Times New Roman" w:hAnsi="Times New Roman" w:eastAsia="仿宋_GB2312" w:cs="宋体"/>
          <w:i w:val="0"/>
          <w:caps w:val="0"/>
          <w:color w:val="auto"/>
          <w:spacing w:val="0"/>
          <w:kern w:val="0"/>
          <w:sz w:val="32"/>
          <w:szCs w:val="32"/>
          <w:highlight w:val="none"/>
          <w:shd w:val="clear" w:fill="auto"/>
          <w:lang w:val="en-US" w:eastAsia="zh-CN" w:bidi="ar"/>
        </w:rPr>
        <w:t>战略布局投入</w:t>
      </w:r>
      <w:r>
        <w:rPr>
          <w:rFonts w:hint="eastAsia" w:ascii="Times New Roman" w:hAnsi="Times New Roman" w:eastAsia="仿宋_GB2312" w:cs="宋体"/>
          <w:i w:val="0"/>
          <w:caps w:val="0"/>
          <w:spacing w:val="0"/>
          <w:kern w:val="0"/>
          <w:sz w:val="32"/>
          <w:szCs w:val="32"/>
          <w:highlight w:val="none"/>
          <w:shd w:val="clear"/>
          <w:lang w:val="en-US" w:eastAsia="zh-CN" w:bidi="ar"/>
        </w:rPr>
        <w:t>。</w:t>
      </w:r>
    </w:p>
    <w:p>
      <w:pPr>
        <w:widowControl/>
        <w:autoSpaceDE w:val="0"/>
        <w:autoSpaceDN w:val="0"/>
        <w:adjustRightInd w:val="0"/>
        <w:ind w:firstLine="643" w:firstLineChars="200"/>
        <w:jc w:val="both"/>
        <w:rPr>
          <w:rFonts w:hint="eastAsia" w:ascii="Times New Roman" w:hAnsi="Times New Roman" w:eastAsia="仿宋_GB2312" w:cs="宋体"/>
          <w:kern w:val="0"/>
          <w:sz w:val="32"/>
          <w:szCs w:val="32"/>
          <w:highlight w:val="none"/>
          <w:lang w:eastAsia="zh-CN" w:bidi="ar"/>
        </w:rPr>
      </w:pPr>
      <w:r>
        <w:rPr>
          <w:rFonts w:hint="eastAsia" w:ascii="楷体_GB2312" w:hAnsi="楷体_GB2312" w:eastAsia="楷体_GB2312" w:cs="楷体_GB2312"/>
          <w:b/>
          <w:bCs/>
          <w:kern w:val="0"/>
          <w:sz w:val="32"/>
          <w:szCs w:val="32"/>
          <w:highlight w:val="none"/>
          <w:lang w:bidi="ar"/>
        </w:rPr>
        <w:t>全方位加大战略布局投入</w:t>
      </w:r>
      <w:r>
        <w:rPr>
          <w:rFonts w:hint="eastAsia" w:ascii="楷体_GB2312" w:hAnsi="楷体_GB2312" w:eastAsia="楷体_GB2312" w:cs="楷体_GB2312"/>
          <w:b/>
          <w:bCs/>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目前，国泰君安已在大湾区完成了一批引领性和创新性项目：2020年发行比亚迪-迪链100亿储架ABS</w:t>
      </w:r>
      <w:r>
        <w:rPr>
          <w:rFonts w:hint="eastAsia" w:ascii="Times New Roman" w:hAnsi="Times New Roman" w:eastAsia="仿宋_GB2312" w:cs="宋体"/>
          <w:kern w:val="0"/>
          <w:sz w:val="32"/>
          <w:szCs w:val="32"/>
          <w:highlight w:val="none"/>
          <w:lang w:eastAsia="zh-CN" w:bidi="ar"/>
        </w:rPr>
        <w:t>（资产支持证券）</w:t>
      </w:r>
      <w:r>
        <w:rPr>
          <w:rFonts w:hint="eastAsia" w:ascii="Times New Roman" w:hAnsi="Times New Roman" w:eastAsia="仿宋_GB2312" w:cs="宋体"/>
          <w:kern w:val="0"/>
          <w:sz w:val="32"/>
          <w:szCs w:val="32"/>
          <w:highlight w:val="none"/>
          <w:lang w:bidi="ar"/>
        </w:rPr>
        <w:t>，创下当时民企ABS发行最低利率；2021年作为独家财务顾问协助中广核风电引战投资305.3亿元，创下国内新能源电力领域最大规模股权融资项目等多项资本市场纪录；此外，还承销全国首单粤港澳大湾区项目收益专项公司债券、全国首单“一带一路”科技创新公司债、珠海华发集团在深交所首批发行碳中和绿色债等重大创新项目</w:t>
      </w:r>
      <w:r>
        <w:rPr>
          <w:rFonts w:hint="eastAsia" w:ascii="Times New Roman" w:hAnsi="Times New Roman" w:eastAsia="仿宋_GB2312" w:cs="宋体"/>
          <w:kern w:val="0"/>
          <w:sz w:val="32"/>
          <w:szCs w:val="32"/>
          <w:highlight w:val="none"/>
          <w:lang w:eastAsia="zh-CN" w:bidi="ar"/>
        </w:rPr>
        <w:t>。</w:t>
      </w:r>
    </w:p>
    <w:p>
      <w:pPr>
        <w:widowControl/>
        <w:autoSpaceDE w:val="0"/>
        <w:autoSpaceDN w:val="0"/>
        <w:adjustRightInd w:val="0"/>
        <w:ind w:firstLine="640" w:firstLineChars="200"/>
        <w:jc w:val="both"/>
        <w:rPr>
          <w:rFonts w:hint="eastAsia" w:ascii="Times New Roman" w:hAnsi="Times New Roman" w:eastAsia="仿宋_GB2312" w:cs="宋体"/>
          <w:kern w:val="0"/>
          <w:sz w:val="32"/>
          <w:szCs w:val="32"/>
          <w:highlight w:val="none"/>
          <w:lang w:bidi="ar"/>
        </w:rPr>
      </w:pPr>
      <w:r>
        <w:rPr>
          <w:rFonts w:hint="eastAsia" w:ascii="Times New Roman" w:hAnsi="Times New Roman" w:eastAsia="仿宋_GB2312" w:cs="宋体"/>
          <w:kern w:val="0"/>
          <w:sz w:val="32"/>
          <w:szCs w:val="32"/>
          <w:highlight w:val="none"/>
          <w:lang w:bidi="ar"/>
        </w:rPr>
        <w:t>在股权投资方面，国泰君安证裕投资有限公司投资入股深圳联交所；国泰君安创新投资有限公司面向大湾区各类投资者募资逾百亿元；全集团在大湾区投资10余个产业基金和股权类项目</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在理财服务方面，国泰君安携手大湾区重要银行理财子公司、公募基金、私募基金、信托，为区域市场提供全面领先的综合金融服务。截至目前，机构客户资产托管汇聚到公司的规模达5000亿元，较5年前增长4倍</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公司还持续提升跨境国际化服务能级，债券通业务年交易量连续三年突破3000亿元，其中大湾区客户占比超过90%；通过南北向收益互换业务满足大湾区客户境内外双向资产配置和风险管理需求，累计交易规模超过700亿元</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跨境投行业务方面，2017年至2022年期间，国泰君安国际作为保荐人助力23家粤港澳大湾区企业在港上市，融资规模达49亿港元；2021年公司助力发行澳门国际银行熊猫债，开创了澳门地区主体在中国境内银行间市场发行债券的先河。</w:t>
      </w:r>
    </w:p>
    <w:p>
      <w:pPr>
        <w:widowControl/>
        <w:autoSpaceDE w:val="0"/>
        <w:autoSpaceDN w:val="0"/>
        <w:adjustRightInd w:val="0"/>
        <w:ind w:firstLine="643" w:firstLineChars="200"/>
        <w:jc w:val="both"/>
        <w:rPr>
          <w:rFonts w:hint="eastAsia" w:ascii="Times New Roman" w:hAnsi="Times New Roman" w:eastAsia="仿宋_GB2312" w:cs="宋体"/>
          <w:kern w:val="0"/>
          <w:sz w:val="32"/>
          <w:szCs w:val="32"/>
          <w:highlight w:val="none"/>
          <w:lang w:eastAsia="zh-CN" w:bidi="ar"/>
        </w:rPr>
      </w:pPr>
      <w:r>
        <w:rPr>
          <w:rFonts w:hint="eastAsia" w:ascii="楷体_GB2312" w:hAnsi="楷体_GB2312" w:eastAsia="楷体_GB2312" w:cs="楷体_GB2312"/>
          <w:b/>
          <w:bCs/>
          <w:kern w:val="0"/>
          <w:sz w:val="32"/>
          <w:szCs w:val="32"/>
          <w:highlight w:val="none"/>
          <w:lang w:bidi="ar"/>
        </w:rPr>
        <w:t>多方面实现协同发展</w:t>
      </w:r>
      <w:r>
        <w:rPr>
          <w:rFonts w:hint="eastAsia" w:ascii="楷体_GB2312" w:hAnsi="楷体_GB2312" w:eastAsia="楷体_GB2312" w:cs="楷体_GB2312"/>
          <w:b/>
          <w:bCs/>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国泰君安将发挥总部位于上海、深耕大湾区的双重优势，打造总部赋能中心，构建大湾区区域综合金融服务中心、创新示范高地</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依托上海国际金融中心建设、上海临港新片区、广东前海南沙横琴自贸区金融改革先行先试的政策机遇，发挥国内国际业务循环联动</w:t>
      </w:r>
      <w:r>
        <w:rPr>
          <w:rFonts w:hint="eastAsia" w:ascii="Times New Roman" w:hAnsi="Times New Roman" w:eastAsia="仿宋_GB2312" w:cs="宋体"/>
          <w:kern w:val="0"/>
          <w:sz w:val="32"/>
          <w:szCs w:val="32"/>
          <w:highlight w:val="none"/>
          <w:lang w:eastAsia="zh-CN" w:bidi="ar"/>
        </w:rPr>
        <w:t>。强化</w:t>
      </w:r>
      <w:r>
        <w:rPr>
          <w:rFonts w:hint="eastAsia" w:ascii="Times New Roman" w:hAnsi="Times New Roman" w:eastAsia="仿宋_GB2312" w:cs="宋体"/>
          <w:kern w:val="0"/>
          <w:sz w:val="32"/>
          <w:szCs w:val="32"/>
          <w:highlight w:val="none"/>
          <w:lang w:bidi="ar"/>
        </w:rPr>
        <w:t>总部区域赋能，加大组织机构设置和资源投入</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做强属地机构，加强对大湾区南沙、横琴、澳门等重点区域投入，优化调整区域业务布局，支持深圳分公司、广东分公司、国泰君安国际</w:t>
      </w:r>
      <w:r>
        <w:rPr>
          <w:rFonts w:hint="eastAsia" w:ascii="Times New Roman" w:hAnsi="Times New Roman" w:eastAsia="仿宋_GB2312" w:cs="宋体"/>
          <w:kern w:val="0"/>
          <w:sz w:val="32"/>
          <w:szCs w:val="32"/>
          <w:highlight w:val="none"/>
          <w:lang w:eastAsia="zh-CN" w:bidi="ar"/>
        </w:rPr>
        <w:t>提</w:t>
      </w:r>
      <w:r>
        <w:rPr>
          <w:rFonts w:hint="eastAsia" w:ascii="Times New Roman" w:hAnsi="Times New Roman" w:eastAsia="仿宋_GB2312" w:cs="宋体"/>
          <w:kern w:val="0"/>
          <w:sz w:val="32"/>
          <w:szCs w:val="32"/>
          <w:highlight w:val="none"/>
          <w:lang w:bidi="ar"/>
        </w:rPr>
        <w:t>升区域综合服务竞争力</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新设前海创新型机构，以机构与跨境业务、高端财富管理业务双轮驱动，探索特色化经营模式</w:t>
      </w:r>
      <w:r>
        <w:rPr>
          <w:rFonts w:hint="eastAsia" w:ascii="Times New Roman" w:hAnsi="Times New Roman" w:eastAsia="仿宋_GB2312" w:cs="宋体"/>
          <w:kern w:val="0"/>
          <w:sz w:val="32"/>
          <w:szCs w:val="32"/>
          <w:highlight w:val="none"/>
          <w:lang w:eastAsia="zh-CN" w:bidi="ar"/>
        </w:rPr>
        <w:t>；</w:t>
      </w:r>
      <w:r>
        <w:rPr>
          <w:rFonts w:hint="eastAsia" w:ascii="Times New Roman" w:hAnsi="Times New Roman" w:eastAsia="仿宋_GB2312" w:cs="宋体"/>
          <w:kern w:val="0"/>
          <w:sz w:val="32"/>
          <w:szCs w:val="32"/>
          <w:highlight w:val="none"/>
          <w:lang w:bidi="ar"/>
        </w:rPr>
        <w:t>利用好香港子公司、澳门子公司，把握大湾区互联互通、对外开放重大机遇，优化升级投资银行、机构交易、研究、财富管理等业务的协同机制。</w:t>
      </w:r>
      <w:r>
        <w:rPr>
          <w:rFonts w:hint="eastAsia" w:ascii="Times New Roman" w:hAnsi="Times New Roman" w:eastAsia="仿宋_GB2312" w:cs="宋体"/>
          <w:kern w:val="0"/>
          <w:sz w:val="32"/>
          <w:szCs w:val="32"/>
          <w:highlight w:val="none"/>
          <w:lang w:eastAsia="zh-CN" w:bidi="ar"/>
        </w:rPr>
        <w:t>（国泰君安）</w:t>
      </w:r>
    </w:p>
    <w:p>
      <w:pPr>
        <w:widowControl/>
        <w:autoSpaceDE w:val="0"/>
        <w:autoSpaceDN w:val="0"/>
        <w:adjustRightInd w:val="0"/>
        <w:ind w:firstLine="640" w:firstLineChars="200"/>
        <w:jc w:val="both"/>
        <w:rPr>
          <w:rFonts w:hint="eastAsia" w:ascii="Times New Roman" w:hAnsi="Times New Roman" w:eastAsia="仿宋_GB2312" w:cs="宋体"/>
          <w:kern w:val="0"/>
          <w:sz w:val="32"/>
          <w:szCs w:val="32"/>
          <w:highlight w:val="none"/>
          <w:lang w:eastAsia="zh-CN" w:bidi="ar"/>
        </w:rPr>
      </w:pPr>
    </w:p>
    <w:p>
      <w:pPr>
        <w:jc w:val="center"/>
        <w:rPr>
          <w:rFonts w:ascii="华文中宋" w:hAnsi="华文中宋" w:eastAsia="华文中宋"/>
          <w:sz w:val="36"/>
          <w:szCs w:val="36"/>
          <w:highlight w:val="none"/>
        </w:rPr>
      </w:pPr>
      <w:r>
        <w:rPr>
          <w:rFonts w:hint="eastAsia" w:ascii="华文中宋" w:hAnsi="华文中宋" w:eastAsia="华文中宋"/>
          <w:sz w:val="36"/>
          <w:szCs w:val="36"/>
          <w:highlight w:val="none"/>
        </w:rPr>
        <w:t>中国太保产险发布服务上海经济发展支持举措</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为贯彻落实国务院《关于印发扎实稳住经济一揽子政策措施的通知》等文件精神，中国太保产险按照“稳经济、保安全、防疫情、优服务”总要求，发布十五条专项行动举措。</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中国太保产险将围绕支持支柱产业、战略新兴行业的发展</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以保就业、振需求、促发展为目标，加大保险产品供给力度，推出车辆置换服务合同保险、集成电路国产供应材料综合责任保险、临床试验责任险、稻米收入保单信用保证险等一系列新产品</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围绕城市建设和运行安全，强化基建项目现场风险管理服务力度和保险保障力度，为全市重大工程项目安全生产提供坚实支撑；围绕疫情常态化管控下社区管理的新风险，提供包括保供物资质量保障、疫苗接种意外、检测亭综合保险、以家庭为单位的“隔离险”等一系列风险解决方案；围绕服务新市民的医疗、就业、养老、住房等保险需求，提升新市民抗风险能力；围绕因疫情影响的有关保险权益，升级服务举措、简化服务手续，提升服务体验。</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下一步，中国太保将深入贯彻落实上海市第十二次党代会精神，进一步深化上海经济重振支持服务举措，全力支持推动上海经济复苏。（</w:t>
      </w:r>
      <w:r>
        <w:rPr>
          <w:rFonts w:hint="eastAsia" w:ascii="Times New Roman" w:hAnsi="Times New Roman" w:eastAsia="仿宋_GB2312"/>
          <w:sz w:val="32"/>
          <w:szCs w:val="32"/>
          <w:highlight w:val="none"/>
          <w:lang w:eastAsia="zh-CN" w:bidi="ar"/>
        </w:rPr>
        <w:t>中国太保</w:t>
      </w:r>
      <w:r>
        <w:rPr>
          <w:rFonts w:hint="eastAsia" w:ascii="Times New Roman" w:hAnsi="Times New Roman" w:eastAsia="仿宋_GB2312"/>
          <w:sz w:val="32"/>
          <w:szCs w:val="32"/>
          <w:highlight w:val="none"/>
          <w:lang w:bidi="ar"/>
        </w:rPr>
        <w:t>）</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p>
    <w:p>
      <w:pPr>
        <w:widowControl w:val="0"/>
        <w:numPr>
          <w:ilvl w:val="0"/>
          <w:numId w:val="1"/>
        </w:numPr>
        <w:spacing w:after="156" w:afterLines="50"/>
        <w:ind w:right="-101" w:rightChars="-42"/>
        <w:rPr>
          <w:rFonts w:ascii="Times New Roman" w:hAnsi="Times New Roman" w:eastAsia="仿宋_GB2312"/>
          <w:sz w:val="32"/>
          <w:szCs w:val="32"/>
          <w:highlight w:val="none"/>
          <w:lang w:bidi="ar"/>
        </w:rPr>
      </w:pPr>
      <w:r>
        <w:rPr>
          <w:rFonts w:hint="eastAsia" w:ascii="Times New Roman" w:hAnsi="Times New Roman" w:eastAsia="楷体_GB2312"/>
          <w:b/>
          <w:bCs/>
          <w:sz w:val="32"/>
          <w:szCs w:val="32"/>
          <w:highlight w:val="none"/>
        </w:rPr>
        <w:t>国企之窗</w:t>
      </w:r>
    </w:p>
    <w:p>
      <w:pPr>
        <w:keepNext w:val="0"/>
        <w:keepLines w:val="0"/>
        <w:widowControl/>
        <w:suppressLineNumbers w:val="0"/>
        <w:jc w:val="center"/>
        <w:rPr>
          <w:rFonts w:hint="eastAsia" w:ascii="华文中宋" w:hAnsi="华文中宋" w:eastAsia="华文中宋" w:cs="华文中宋"/>
          <w:sz w:val="36"/>
          <w:szCs w:val="36"/>
        </w:rPr>
      </w:pPr>
      <w:r>
        <w:rPr>
          <w:rFonts w:hint="eastAsia" w:ascii="华文中宋" w:hAnsi="华文中宋" w:eastAsia="华文中宋" w:cs="华文中宋"/>
          <w:i w:val="0"/>
          <w:caps w:val="0"/>
          <w:color w:val="333333"/>
          <w:spacing w:val="0"/>
          <w:kern w:val="0"/>
          <w:sz w:val="36"/>
          <w:szCs w:val="36"/>
          <w:shd w:val="clear" w:fill="FFFFFF"/>
          <w:lang w:val="en-US" w:eastAsia="zh-CN" w:bidi="ar"/>
        </w:rPr>
        <w:t>上海建工市政总院打造国内首条数字化隧道</w:t>
      </w:r>
    </w:p>
    <w:p>
      <w:pPr>
        <w:keepNext w:val="0"/>
        <w:keepLines w:val="0"/>
        <w:widowControl w:val="0"/>
        <w:suppressLineNumbers w:val="0"/>
        <w:shd w:val="clear" w:fill="FFFFFF"/>
        <w:spacing w:afterLines="-2147483648"/>
        <w:ind w:left="0"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近日，上海建工市政总院承接苏州市苏州湾1号隧道（东太湖隧道）设计工作，实现了隧道工法的全覆盖。作为穿越东太湖的</w:t>
      </w:r>
      <w:r>
        <w:rPr>
          <w:rFonts w:hint="eastAsia" w:ascii="Times New Roman" w:hAnsi="Times New Roman" w:eastAsia="仿宋_GB2312"/>
          <w:sz w:val="32"/>
          <w:szCs w:val="32"/>
          <w:highlight w:val="none"/>
          <w:lang w:eastAsia="zh-CN" w:bidi="ar"/>
        </w:rPr>
        <w:t>首条</w:t>
      </w:r>
      <w:r>
        <w:rPr>
          <w:rFonts w:hint="eastAsia" w:ascii="Times New Roman" w:hAnsi="Times New Roman" w:eastAsia="仿宋_GB2312"/>
          <w:sz w:val="32"/>
          <w:szCs w:val="32"/>
          <w:highlight w:val="none"/>
          <w:lang w:bidi="ar"/>
        </w:rPr>
        <w:t>隧道，该隧道将助力苏州全域一体化建设，为苏州加速融入长三角一体化提供更好的基础。</w:t>
      </w:r>
      <w:r>
        <w:rPr>
          <w:rFonts w:hint="eastAsia" w:ascii="Times New Roman" w:hAnsi="Times New Roman" w:eastAsia="仿宋_GB2312"/>
          <w:sz w:val="32"/>
          <w:szCs w:val="32"/>
          <w:highlight w:val="none"/>
          <w:lang w:eastAsia="zh-CN" w:bidi="ar"/>
        </w:rPr>
        <w:t>同时，</w:t>
      </w:r>
      <w:r>
        <w:rPr>
          <w:rFonts w:hint="eastAsia" w:ascii="Times New Roman" w:hAnsi="Times New Roman" w:eastAsia="仿宋_GB2312"/>
          <w:sz w:val="32"/>
          <w:szCs w:val="32"/>
          <w:highlight w:val="none"/>
          <w:lang w:bidi="ar"/>
        </w:rPr>
        <w:t>市政总院将以“数字+生态”为顶层设计理念，把这条隧道打造成为安全便捷、绿色低碳的国内首条数字化隧道。</w:t>
      </w:r>
    </w:p>
    <w:p>
      <w:pPr>
        <w:keepNext w:val="0"/>
        <w:keepLines w:val="0"/>
        <w:widowControl w:val="0"/>
        <w:suppressLineNumbers w:val="0"/>
        <w:shd w:val="clear" w:fill="FFFFFF"/>
        <w:spacing w:afterLines="-2147483648"/>
        <w:ind w:left="0" w:firstLine="643" w:firstLineChars="200"/>
        <w:jc w:val="both"/>
        <w:rPr>
          <w:rFonts w:hint="eastAsia" w:ascii="Times New Roman" w:hAnsi="Times New Roman" w:eastAsia="仿宋_GB2312"/>
          <w:sz w:val="32"/>
          <w:szCs w:val="32"/>
          <w:highlight w:val="none"/>
          <w:lang w:bidi="ar"/>
        </w:rPr>
      </w:pPr>
      <w:r>
        <w:rPr>
          <w:rFonts w:hint="eastAsia" w:ascii="楷体_GB2312" w:hAnsi="楷体_GB2312" w:eastAsia="楷体_GB2312" w:cs="楷体_GB2312"/>
          <w:b/>
          <w:bCs/>
          <w:i w:val="0"/>
          <w:caps w:val="0"/>
          <w:color w:val="333333"/>
          <w:spacing w:val="0"/>
          <w:sz w:val="32"/>
          <w:szCs w:val="32"/>
          <w:highlight w:val="none"/>
          <w:shd w:val="clear" w:fill="FFFFFF"/>
          <w:lang w:bidi="ar"/>
        </w:rPr>
        <w:t>国内</w:t>
      </w:r>
      <w:r>
        <w:rPr>
          <w:rFonts w:hint="eastAsia" w:ascii="楷体_GB2312" w:hAnsi="楷体_GB2312" w:eastAsia="楷体_GB2312" w:cs="楷体_GB2312"/>
          <w:b/>
          <w:bCs/>
          <w:i w:val="0"/>
          <w:caps w:val="0"/>
          <w:spacing w:val="0"/>
          <w:sz w:val="32"/>
          <w:szCs w:val="32"/>
          <w:highlight w:val="none"/>
          <w:shd w:val="clear"/>
          <w:lang w:eastAsia="zh-CN" w:bidi="ar"/>
        </w:rPr>
        <w:t>首条</w:t>
      </w:r>
      <w:r>
        <w:rPr>
          <w:rFonts w:hint="eastAsia" w:ascii="楷体_GB2312" w:hAnsi="楷体_GB2312" w:eastAsia="楷体_GB2312" w:cs="楷体_GB2312"/>
          <w:b/>
          <w:bCs/>
          <w:i w:val="0"/>
          <w:caps w:val="0"/>
          <w:color w:val="333333"/>
          <w:spacing w:val="0"/>
          <w:sz w:val="32"/>
          <w:szCs w:val="32"/>
          <w:highlight w:val="none"/>
          <w:shd w:val="clear" w:fill="FFFFFF"/>
          <w:lang w:bidi="ar"/>
        </w:rPr>
        <w:t>数字化隧道</w:t>
      </w:r>
      <w:r>
        <w:rPr>
          <w:rFonts w:hint="eastAsia" w:ascii="楷体_GB2312" w:hAnsi="楷体_GB2312" w:eastAsia="楷体_GB2312" w:cs="楷体_GB2312"/>
          <w:b/>
          <w:bCs/>
          <w:i w:val="0"/>
          <w:caps w:val="0"/>
          <w:spacing w:val="0"/>
          <w:sz w:val="32"/>
          <w:szCs w:val="32"/>
          <w:highlight w:val="none"/>
          <w:shd w:val="clear"/>
          <w:lang w:eastAsia="zh-CN" w:bidi="ar"/>
        </w:rPr>
        <w:t>。</w:t>
      </w:r>
      <w:r>
        <w:rPr>
          <w:rFonts w:hint="eastAsia" w:ascii="Times New Roman" w:hAnsi="Times New Roman" w:eastAsia="仿宋_GB2312"/>
          <w:sz w:val="32"/>
          <w:szCs w:val="32"/>
          <w:highlight w:val="none"/>
          <w:lang w:bidi="ar"/>
        </w:rPr>
        <w:t>由上海建工市政总院设计的东太湖隧道工程，西起旺山路五湖路交叉口，以隧道方式向南下穿湖滨路、滨湖大道和太湖苏州湾后，东接东太湖大道。路线总长为6.8公里，其中水下连续暗埋段长度为6.27公里。</w:t>
      </w:r>
    </w:p>
    <w:p>
      <w:pPr>
        <w:keepNext w:val="0"/>
        <w:keepLines w:val="0"/>
        <w:widowControl w:val="0"/>
        <w:suppressLineNumbers w:val="0"/>
        <w:shd w:val="clear" w:fill="FFFFFF"/>
        <w:spacing w:afterLines="-2147483648"/>
        <w:ind w:left="0"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eastAsia="zh-CN" w:bidi="ar"/>
        </w:rPr>
        <w:t>该</w:t>
      </w:r>
      <w:r>
        <w:rPr>
          <w:rFonts w:hint="eastAsia" w:ascii="Times New Roman" w:hAnsi="Times New Roman" w:eastAsia="仿宋_GB2312"/>
          <w:sz w:val="32"/>
          <w:szCs w:val="32"/>
          <w:highlight w:val="none"/>
          <w:lang w:bidi="ar"/>
        </w:rPr>
        <w:t>工程体量大、湖底隧道长、建设条件复杂</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方案研究和设计过程中，市政总院的项目团队坚持统筹规划，充分考虑东太湖生态环境与景观风貌的影响，积极响应环太湖科创圈的建设，以“数字+生态”为顶层设计理念，从全方位、全过程、全专业、全寿命的“四全”视角出发，进行总体架构设计。设计坚持生态优先、韧性智慧、建管养一体化原则，建立两层次生态组合式围堰+紧密环保监测的施工体系，采取信息化、智能化和数字化手段，集成勘察、设计、施工、运维等各全寿命周期的多源异构数据，打造国内第一条数字化隧道，安全便捷且绿色低碳。</w:t>
      </w:r>
    </w:p>
    <w:p>
      <w:pPr>
        <w:keepNext w:val="0"/>
        <w:keepLines w:val="0"/>
        <w:widowControl w:val="0"/>
        <w:suppressLineNumbers w:val="0"/>
        <w:shd w:val="clear" w:fill="FFFFFF"/>
        <w:spacing w:afterLines="-2147483648"/>
        <w:ind w:left="0"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隧道建成后，将成为穿越东太湖的第一条隧道，</w:t>
      </w:r>
      <w:r>
        <w:rPr>
          <w:rFonts w:hint="eastAsia" w:ascii="Times New Roman" w:hAnsi="Times New Roman" w:eastAsia="仿宋_GB2312"/>
          <w:sz w:val="32"/>
          <w:szCs w:val="32"/>
          <w:highlight w:val="none"/>
          <w:lang w:eastAsia="zh-CN" w:bidi="ar"/>
        </w:rPr>
        <w:t>与</w:t>
      </w:r>
      <w:r>
        <w:rPr>
          <w:rFonts w:hint="eastAsia" w:ascii="Times New Roman" w:hAnsi="Times New Roman" w:eastAsia="仿宋_GB2312"/>
          <w:sz w:val="32"/>
          <w:szCs w:val="32"/>
          <w:highlight w:val="none"/>
          <w:lang w:bidi="ar"/>
        </w:rPr>
        <w:t>旺山路、在建长江路南延工程共同构成市域南北向交通干路，将推进苏州全域一体化建设。隧道承担城际枢纽服务功能，衔接城际铁路吴江站和苏州南站枢纽，为苏州加速融入长三角一体化提供有力支撑。</w:t>
      </w:r>
    </w:p>
    <w:p>
      <w:pPr>
        <w:keepNext w:val="0"/>
        <w:keepLines w:val="0"/>
        <w:widowControl w:val="0"/>
        <w:suppressLineNumbers w:val="0"/>
        <w:shd w:val="clear" w:fill="FFFFFF"/>
        <w:spacing w:afterLines="-2147483648"/>
        <w:ind w:left="0" w:firstLine="643" w:firstLineChars="200"/>
        <w:jc w:val="both"/>
        <w:rPr>
          <w:rFonts w:hint="eastAsia" w:ascii="Times New Roman" w:hAnsi="Times New Roman" w:eastAsia="仿宋_GB2312"/>
          <w:sz w:val="32"/>
          <w:szCs w:val="32"/>
          <w:highlight w:val="none"/>
          <w:lang w:bidi="ar"/>
        </w:rPr>
      </w:pPr>
      <w:r>
        <w:rPr>
          <w:rFonts w:hint="eastAsia" w:ascii="楷体_GB2312" w:hAnsi="楷体_GB2312" w:eastAsia="楷体_GB2312" w:cs="楷体_GB2312"/>
          <w:b/>
          <w:bCs/>
          <w:i w:val="0"/>
          <w:caps w:val="0"/>
          <w:color w:val="333333"/>
          <w:spacing w:val="0"/>
          <w:sz w:val="32"/>
          <w:szCs w:val="32"/>
          <w:highlight w:val="none"/>
          <w:shd w:val="clear" w:fill="FFFFFF"/>
          <w:lang w:bidi="ar"/>
        </w:rPr>
        <w:t>隧道工法全覆盖</w:t>
      </w:r>
      <w:r>
        <w:rPr>
          <w:rFonts w:hint="eastAsia" w:ascii="楷体_GB2312" w:hAnsi="楷体_GB2312" w:eastAsia="楷体_GB2312" w:cs="楷体_GB2312"/>
          <w:b/>
          <w:bCs/>
          <w:i w:val="0"/>
          <w:caps w:val="0"/>
          <w:spacing w:val="0"/>
          <w:sz w:val="32"/>
          <w:szCs w:val="32"/>
          <w:highlight w:val="none"/>
          <w:shd w:val="clear"/>
          <w:lang w:eastAsia="zh-CN" w:bidi="ar"/>
        </w:rPr>
        <w:t>。</w:t>
      </w:r>
      <w:r>
        <w:rPr>
          <w:rFonts w:hint="eastAsia" w:ascii="Times New Roman" w:hAnsi="Times New Roman" w:eastAsia="仿宋_GB2312"/>
          <w:sz w:val="32"/>
          <w:szCs w:val="32"/>
          <w:highlight w:val="none"/>
          <w:lang w:bidi="ar"/>
        </w:rPr>
        <w:t>立足长三角、发展大湾区，市政总院近年来把握契机，把一条条隧道和一项项工法带到了全国各地。其中包括上海虹桥临空经济园区10-3、11-3地块地下连接通道工程（国内第一条矩形盾构）、嘉兴市区快速路环线工程（世界断面最大矩形顶管）、济南黄岗路穿黄隧道工程（大陆在建最大直径盾构隧道）、深圳侨城东路北延通道工程（工法博物馆、隧道总长为国内城市隧道第一）、妈湾跨海通道蛇口-赤湾连接线工程（穿海隧道）</w:t>
      </w:r>
      <w:r>
        <w:rPr>
          <w:rFonts w:hint="eastAsia" w:ascii="Times New Roman" w:hAnsi="Times New Roman" w:eastAsia="仿宋_GB2312"/>
          <w:sz w:val="32"/>
          <w:szCs w:val="32"/>
          <w:highlight w:val="none"/>
          <w:lang w:eastAsia="zh-CN" w:bidi="ar"/>
        </w:rPr>
        <w:t>等</w:t>
      </w:r>
      <w:r>
        <w:rPr>
          <w:rFonts w:hint="eastAsia" w:ascii="Times New Roman" w:hAnsi="Times New Roman" w:eastAsia="仿宋_GB2312"/>
          <w:sz w:val="32"/>
          <w:szCs w:val="32"/>
          <w:highlight w:val="none"/>
          <w:lang w:bidi="ar"/>
        </w:rPr>
        <w:t>。</w:t>
      </w:r>
      <w:r>
        <w:rPr>
          <w:rFonts w:hint="eastAsia" w:ascii="Times New Roman" w:hAnsi="Times New Roman" w:eastAsia="仿宋_GB2312"/>
          <w:sz w:val="32"/>
          <w:szCs w:val="32"/>
          <w:highlight w:val="none"/>
          <w:lang w:eastAsia="zh-CN" w:bidi="ar"/>
        </w:rPr>
        <w:t>（上海建工）</w:t>
      </w:r>
    </w:p>
    <w:p>
      <w:pPr>
        <w:widowControl w:val="0"/>
        <w:numPr>
          <w:ilvl w:val="-1"/>
          <w:numId w:val="0"/>
        </w:numPr>
        <w:spacing w:after="156" w:afterLines="50"/>
        <w:ind w:left="0" w:right="-101" w:rightChars="-42" w:firstLine="0"/>
        <w:rPr>
          <w:rFonts w:ascii="Times New Roman" w:hAnsi="Times New Roman" w:eastAsia="仿宋_GB2312"/>
          <w:sz w:val="32"/>
          <w:szCs w:val="32"/>
          <w:highlight w:val="none"/>
          <w:lang w:bidi="ar"/>
        </w:rPr>
      </w:pPr>
    </w:p>
    <w:p>
      <w:pPr>
        <w:spacing w:after="156" w:afterLines="50"/>
        <w:jc w:val="center"/>
        <w:rPr>
          <w:rFonts w:ascii="Times New Roman" w:hAnsi="Times New Roman" w:eastAsia="华文中宋" w:cs="华文中宋"/>
          <w:sz w:val="36"/>
          <w:szCs w:val="36"/>
          <w:highlight w:val="none"/>
          <w:shd w:val="clear" w:color="auto" w:fill="FFFFFF"/>
        </w:rPr>
      </w:pPr>
      <w:r>
        <w:rPr>
          <w:rFonts w:hint="eastAsia" w:ascii="Times New Roman" w:hAnsi="Times New Roman" w:eastAsia="华文中宋" w:cs="华文中宋"/>
          <w:sz w:val="36"/>
          <w:szCs w:val="36"/>
          <w:highlight w:val="none"/>
          <w:shd w:val="clear" w:color="auto" w:fill="FFFFFF"/>
          <w:lang w:eastAsia="zh-CN"/>
        </w:rPr>
        <w:t>光明集团战高温</w:t>
      </w:r>
      <w:r>
        <w:rPr>
          <w:rFonts w:hint="eastAsia" w:ascii="Times New Roman" w:hAnsi="Times New Roman" w:eastAsia="华文中宋" w:cs="华文中宋"/>
          <w:sz w:val="36"/>
          <w:szCs w:val="36"/>
          <w:highlight w:val="none"/>
          <w:shd w:val="clear" w:color="auto" w:fill="FFFFFF"/>
        </w:rPr>
        <w:t>守护市民的“菜篮子”和“米袋子”</w:t>
      </w:r>
    </w:p>
    <w:p>
      <w:pPr>
        <w:widowControl w:val="0"/>
        <w:ind w:firstLine="640" w:firstLineChars="200"/>
        <w:jc w:val="both"/>
        <w:rPr>
          <w:rFonts w:hint="eastAsia" w:ascii="Times New Roman" w:hAnsi="Times New Roman" w:eastAsia="仿宋_GB2312"/>
          <w:sz w:val="32"/>
          <w:szCs w:val="32"/>
          <w:highlight w:val="none"/>
          <w:lang w:eastAsia="zh-CN" w:bidi="ar"/>
        </w:rPr>
      </w:pPr>
      <w:r>
        <w:rPr>
          <w:rFonts w:hint="eastAsia" w:ascii="Times New Roman" w:hAnsi="Times New Roman" w:eastAsia="仿宋_GB2312"/>
          <w:sz w:val="32"/>
          <w:szCs w:val="32"/>
          <w:highlight w:val="none"/>
          <w:lang w:bidi="ar"/>
        </w:rPr>
        <w:t>光明食品集团旗下星辉蔬菜和农发集团多措并举落实</w:t>
      </w:r>
      <w:r>
        <w:rPr>
          <w:rFonts w:hint="eastAsia" w:ascii="Times New Roman" w:hAnsi="Times New Roman" w:eastAsia="仿宋_GB2312"/>
          <w:sz w:val="32"/>
          <w:szCs w:val="32"/>
          <w:highlight w:val="none"/>
          <w:lang w:eastAsia="zh-CN" w:bidi="ar"/>
        </w:rPr>
        <w:t>酷暑天气</w:t>
      </w:r>
      <w:r>
        <w:rPr>
          <w:rFonts w:hint="eastAsia" w:ascii="Times New Roman" w:hAnsi="Times New Roman" w:eastAsia="仿宋_GB2312"/>
          <w:sz w:val="32"/>
          <w:szCs w:val="32"/>
          <w:highlight w:val="none"/>
          <w:lang w:bidi="ar"/>
        </w:rPr>
        <w:t>粮食蔬菜保供工作，在田间地头、加工车间和研发中心</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保障</w:t>
      </w:r>
      <w:r>
        <w:rPr>
          <w:rFonts w:hint="eastAsia" w:ascii="Times New Roman" w:hAnsi="Times New Roman" w:eastAsia="仿宋_GB2312"/>
          <w:sz w:val="32"/>
          <w:szCs w:val="32"/>
          <w:highlight w:val="none"/>
          <w:lang w:eastAsia="zh-CN" w:bidi="ar"/>
        </w:rPr>
        <w:t>上海</w:t>
      </w:r>
      <w:r>
        <w:rPr>
          <w:rFonts w:hint="eastAsia" w:ascii="Times New Roman" w:hAnsi="Times New Roman" w:eastAsia="仿宋_GB2312"/>
          <w:sz w:val="32"/>
          <w:szCs w:val="32"/>
          <w:highlight w:val="none"/>
          <w:lang w:bidi="ar"/>
        </w:rPr>
        <w:t>市民“菜篮子”和“米袋子”</w:t>
      </w:r>
      <w:r>
        <w:rPr>
          <w:rFonts w:hint="eastAsia" w:ascii="Times New Roman" w:hAnsi="Times New Roman" w:eastAsia="仿宋_GB2312"/>
          <w:sz w:val="32"/>
          <w:szCs w:val="32"/>
          <w:highlight w:val="none"/>
          <w:lang w:eastAsia="zh-CN" w:bidi="ar"/>
        </w:rPr>
        <w:t>。</w:t>
      </w:r>
    </w:p>
    <w:p>
      <w:pPr>
        <w:widowControl w:val="0"/>
        <w:ind w:firstLine="643" w:firstLineChars="200"/>
        <w:jc w:val="both"/>
        <w:rPr>
          <w:rFonts w:hint="eastAsia" w:ascii="Times New Roman" w:hAnsi="Times New Roman" w:eastAsia="仿宋_GB2312"/>
          <w:b w:val="0"/>
          <w:kern w:val="0"/>
          <w:sz w:val="32"/>
          <w:szCs w:val="32"/>
          <w:highlight w:val="none"/>
          <w:lang w:bidi="ar"/>
        </w:rPr>
      </w:pPr>
      <w:r>
        <w:rPr>
          <w:rFonts w:hint="eastAsia" w:ascii="楷体_GB2312" w:hAnsi="楷体_GB2312" w:eastAsia="楷体_GB2312" w:cs="楷体_GB2312"/>
          <w:b/>
          <w:bCs/>
          <w:sz w:val="32"/>
          <w:szCs w:val="32"/>
          <w:highlight w:val="none"/>
          <w:lang w:bidi="ar"/>
        </w:rPr>
        <w:t>科学生产</w:t>
      </w:r>
      <w:r>
        <w:rPr>
          <w:rFonts w:hint="eastAsia" w:ascii="楷体_GB2312" w:hAnsi="楷体_GB2312" w:eastAsia="楷体_GB2312" w:cs="楷体_GB2312"/>
          <w:b/>
          <w:bCs/>
          <w:sz w:val="32"/>
          <w:szCs w:val="32"/>
          <w:highlight w:val="none"/>
          <w:lang w:eastAsia="zh-CN" w:bidi="ar"/>
        </w:rPr>
        <w:t>，</w:t>
      </w:r>
      <w:r>
        <w:rPr>
          <w:rFonts w:hint="eastAsia" w:ascii="楷体_GB2312" w:hAnsi="楷体_GB2312" w:eastAsia="楷体_GB2312" w:cs="楷体_GB2312"/>
          <w:b/>
          <w:bCs/>
          <w:sz w:val="32"/>
          <w:szCs w:val="32"/>
          <w:highlight w:val="none"/>
          <w:lang w:bidi="ar"/>
        </w:rPr>
        <w:t>发挥蔬菜种植设施设备优势</w:t>
      </w:r>
      <w:r>
        <w:rPr>
          <w:rFonts w:hint="eastAsia" w:ascii="楷体_GB2312" w:hAnsi="楷体_GB2312" w:eastAsia="楷体_GB2312" w:cs="楷体_GB2312"/>
          <w:b/>
          <w:bCs/>
          <w:sz w:val="32"/>
          <w:szCs w:val="32"/>
          <w:highlight w:val="none"/>
          <w:lang w:eastAsia="zh-CN" w:bidi="ar"/>
        </w:rPr>
        <w:t>。</w:t>
      </w:r>
      <w:r>
        <w:rPr>
          <w:rFonts w:hint="eastAsia" w:ascii="Times New Roman" w:hAnsi="Times New Roman" w:eastAsia="仿宋_GB2312"/>
          <w:b w:val="0"/>
          <w:kern w:val="0"/>
          <w:sz w:val="32"/>
          <w:szCs w:val="32"/>
          <w:highlight w:val="none"/>
          <w:lang w:bidi="ar"/>
        </w:rPr>
        <w:t>利用线上智能平台，跟踪监测蔬菜生产与供应，确保田间生产信息和市场信息有效对接；发挥植物工厂设备优势和工厂化穴盘育苗技术，运用排风降温系统，开启空调和营养液降温设备，加强温室四周通风，开启遮阳网、天窗及内循环，规避高温天气对农业生产的影响</w:t>
      </w:r>
      <w:r>
        <w:rPr>
          <w:rFonts w:hint="eastAsia" w:ascii="Times New Roman" w:hAnsi="Times New Roman" w:eastAsia="仿宋_GB2312"/>
          <w:b w:val="0"/>
          <w:kern w:val="0"/>
          <w:sz w:val="32"/>
          <w:szCs w:val="32"/>
          <w:highlight w:val="none"/>
          <w:lang w:eastAsia="zh-CN" w:bidi="ar"/>
        </w:rPr>
        <w:t>；</w:t>
      </w:r>
      <w:r>
        <w:rPr>
          <w:rFonts w:hint="eastAsia" w:ascii="Times New Roman" w:hAnsi="Times New Roman" w:eastAsia="仿宋_GB2312"/>
          <w:b w:val="0"/>
          <w:kern w:val="0"/>
          <w:sz w:val="32"/>
          <w:szCs w:val="32"/>
          <w:highlight w:val="none"/>
          <w:lang w:bidi="ar"/>
        </w:rPr>
        <w:t>加强种子、肥料、农药、农膜等农资储备，确保供应充足；加强品种结构调整和茬口安排，稳定蔬菜播种面积和产量；夯实田间蔬菜管理，及时做好翻耕施肥、遮阴排水、覆膜疏沟等工作，促进作物生长。</w:t>
      </w:r>
    </w:p>
    <w:p>
      <w:pPr>
        <w:widowControl w:val="0"/>
        <w:ind w:firstLine="643" w:firstLineChars="200"/>
        <w:jc w:val="both"/>
        <w:rPr>
          <w:rFonts w:hint="eastAsia" w:ascii="Times New Roman" w:hAnsi="Times New Roman" w:eastAsia="仿宋_GB2312"/>
          <w:sz w:val="32"/>
          <w:szCs w:val="32"/>
          <w:highlight w:val="none"/>
          <w:lang w:bidi="ar"/>
        </w:rPr>
      </w:pPr>
      <w:r>
        <w:rPr>
          <w:rFonts w:hint="eastAsia" w:ascii="楷体_GB2312" w:hAnsi="楷体_GB2312" w:eastAsia="楷体_GB2312" w:cs="楷体_GB2312"/>
          <w:b/>
          <w:bCs/>
          <w:sz w:val="32"/>
          <w:szCs w:val="32"/>
          <w:highlight w:val="none"/>
          <w:lang w:eastAsia="zh-CN" w:bidi="ar"/>
        </w:rPr>
        <w:t>不惧“烤”验，为粮食作物的健康生长保驾护航。</w:t>
      </w:r>
      <w:r>
        <w:rPr>
          <w:rFonts w:hint="eastAsia" w:ascii="Times New Roman" w:hAnsi="Times New Roman" w:eastAsia="仿宋_GB2312"/>
          <w:b w:val="0"/>
          <w:kern w:val="0"/>
          <w:sz w:val="32"/>
          <w:szCs w:val="32"/>
          <w:highlight w:val="none"/>
          <w:lang w:bidi="ar"/>
        </w:rPr>
        <w:t>农发集团以“黑科技”助力战高温、保生产。开展“四飞”（飞播、飞巡、飞施、飞防）等智能无人机应用，运用智能灌溉系统科学有序进行水稻管理。以“天上飞”代替“肩上背”、以“指间点”代替“田间跑”，推进少人化、无人化智能农业建设。当前，水稻生产正值管理关键期，种植业技术人员分工协作，冒酷暑深入田间地头开展苗情、草情、病虫害等调查。育种试验人员深入田间，查看水稻新品种试验材料分蘖生长情况，考察记录不同品种的抗性、叶色、分蘖等品种特性。农机职工在维修车间做好农机具的维修保养工作，确保机车随时投入使用。</w:t>
      </w:r>
      <w:r>
        <w:rPr>
          <w:rFonts w:hint="eastAsia" w:ascii="Times New Roman" w:hAnsi="Times New Roman" w:eastAsia="仿宋_GB2312"/>
          <w:sz w:val="32"/>
          <w:szCs w:val="32"/>
          <w:highlight w:val="none"/>
          <w:lang w:bidi="ar"/>
        </w:rPr>
        <w:t>（</w:t>
      </w:r>
      <w:r>
        <w:rPr>
          <w:rFonts w:hint="eastAsia" w:ascii="Times New Roman" w:hAnsi="Times New Roman" w:eastAsia="仿宋_GB2312"/>
          <w:sz w:val="32"/>
          <w:szCs w:val="32"/>
          <w:highlight w:val="none"/>
          <w:lang w:eastAsia="zh-CN" w:bidi="ar"/>
        </w:rPr>
        <w:t>光明食品集团</w:t>
      </w:r>
      <w:r>
        <w:rPr>
          <w:rFonts w:hint="eastAsia" w:ascii="Times New Roman" w:hAnsi="Times New Roman" w:eastAsia="仿宋_GB2312"/>
          <w:sz w:val="32"/>
          <w:szCs w:val="32"/>
          <w:highlight w:val="none"/>
          <w:lang w:bidi="ar"/>
        </w:rPr>
        <w:t>）</w:t>
      </w:r>
    </w:p>
    <w:p>
      <w:pPr>
        <w:widowControl w:val="0"/>
        <w:ind w:firstLine="640" w:firstLineChars="200"/>
        <w:jc w:val="both"/>
        <w:rPr>
          <w:rFonts w:hint="eastAsia" w:ascii="Times New Roman" w:hAnsi="Times New Roman" w:eastAsia="仿宋_GB2312"/>
          <w:sz w:val="32"/>
          <w:szCs w:val="32"/>
          <w:highlight w:val="none"/>
          <w:lang w:bidi="ar"/>
        </w:rPr>
      </w:pPr>
    </w:p>
    <w:p>
      <w:pPr>
        <w:spacing w:after="156" w:afterLines="50"/>
        <w:jc w:val="center"/>
        <w:rPr>
          <w:rFonts w:hint="eastAsia" w:ascii="Times New Roman" w:hAnsi="Times New Roman" w:eastAsia="华文中宋" w:cs="华文中宋"/>
          <w:sz w:val="36"/>
          <w:szCs w:val="36"/>
          <w:highlight w:val="none"/>
          <w:shd w:val="clear" w:color="auto" w:fill="FFFFFF"/>
          <w:lang w:eastAsia="zh-CN"/>
        </w:rPr>
      </w:pPr>
      <w:r>
        <w:rPr>
          <w:rFonts w:hint="eastAsia" w:ascii="Times New Roman" w:hAnsi="Times New Roman" w:eastAsia="华文中宋" w:cs="华文中宋"/>
          <w:sz w:val="36"/>
          <w:szCs w:val="36"/>
          <w:highlight w:val="none"/>
          <w:shd w:val="clear" w:color="auto" w:fill="FFFFFF"/>
        </w:rPr>
        <w:t>上汽</w:t>
      </w:r>
      <w:r>
        <w:rPr>
          <w:rFonts w:hint="eastAsia" w:ascii="Times New Roman" w:hAnsi="Times New Roman" w:eastAsia="华文中宋" w:cs="华文中宋"/>
          <w:sz w:val="36"/>
          <w:szCs w:val="36"/>
          <w:highlight w:val="none"/>
          <w:shd w:val="clear" w:color="auto" w:fill="FFFFFF"/>
          <w:lang w:eastAsia="zh-CN"/>
        </w:rPr>
        <w:t>集团瞄准高性能芯片开发应用</w:t>
      </w:r>
    </w:p>
    <w:p>
      <w:pPr>
        <w:spacing w:after="156" w:afterLines="50"/>
        <w:jc w:val="center"/>
        <w:rPr>
          <w:rFonts w:hint="eastAsia" w:ascii="Times New Roman" w:hAnsi="Times New Roman" w:eastAsia="华文中宋" w:cs="华文中宋"/>
          <w:sz w:val="36"/>
          <w:szCs w:val="36"/>
          <w:highlight w:val="none"/>
          <w:shd w:val="clear" w:color="auto" w:fill="FFFFFF"/>
          <w:lang w:eastAsia="zh-CN"/>
        </w:rPr>
      </w:pPr>
      <w:r>
        <w:rPr>
          <w:rFonts w:hint="eastAsia" w:ascii="Times New Roman" w:hAnsi="Times New Roman" w:eastAsia="华文中宋" w:cs="华文中宋"/>
          <w:sz w:val="36"/>
          <w:szCs w:val="36"/>
          <w:highlight w:val="none"/>
          <w:shd w:val="clear" w:color="auto" w:fill="FFFFFF"/>
          <w:lang w:eastAsia="zh-CN"/>
        </w:rPr>
        <w:t>助力汽车产业智能化转型加速</w:t>
      </w:r>
    </w:p>
    <w:p>
      <w:pPr>
        <w:widowControl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近日，上汽集团和地平线深化合作，围绕国际领先的智驾以及舱驾融合国产计算平台项目，瞄准面向未来的大算力芯片及计算平台，合力推动车规级高性能AI芯片开发应用。</w:t>
      </w:r>
    </w:p>
    <w:p>
      <w:pPr>
        <w:widowControl w:val="0"/>
        <w:ind w:firstLine="643" w:firstLineChars="200"/>
        <w:jc w:val="both"/>
        <w:rPr>
          <w:rFonts w:hint="eastAsia" w:ascii="Times New Roman" w:hAnsi="Times New Roman" w:eastAsia="仿宋_GB2312"/>
          <w:b w:val="0"/>
          <w:kern w:val="0"/>
          <w:sz w:val="32"/>
          <w:szCs w:val="32"/>
          <w:highlight w:val="none"/>
          <w:lang w:bidi="ar"/>
        </w:rPr>
      </w:pPr>
      <w:r>
        <w:rPr>
          <w:rFonts w:hint="eastAsia" w:ascii="楷体_GB2312" w:hAnsi="楷体_GB2312" w:eastAsia="楷体_GB2312" w:cs="楷体_GB2312"/>
          <w:b/>
          <w:bCs/>
          <w:sz w:val="32"/>
          <w:szCs w:val="32"/>
          <w:highlight w:val="none"/>
          <w:lang w:eastAsia="zh-CN" w:bidi="ar"/>
        </w:rPr>
        <w:t>双方强强联合，共促行业快速发展。</w:t>
      </w:r>
      <w:r>
        <w:rPr>
          <w:rFonts w:hint="eastAsia" w:ascii="Times New Roman" w:hAnsi="Times New Roman" w:eastAsia="仿宋_GB2312"/>
          <w:b w:val="0"/>
          <w:kern w:val="0"/>
          <w:sz w:val="32"/>
          <w:szCs w:val="32"/>
          <w:highlight w:val="none"/>
          <w:lang w:bidi="ar"/>
        </w:rPr>
        <w:t>此次合作，双方将围绕上汽“银河”智能车全栈解决方案，合力打造搭载地平线全新征程5芯片的智驾计算平台以及搭载地平线下一代大算力芯片征程6的舱驾融合国产计算平台，两大计算平台的量产车型预计将于2023年、2025年依次实现落地</w:t>
      </w:r>
      <w:r>
        <w:rPr>
          <w:rFonts w:hint="eastAsia" w:ascii="Times New Roman" w:hAnsi="Times New Roman" w:eastAsia="仿宋_GB2312"/>
          <w:b w:val="0"/>
          <w:kern w:val="0"/>
          <w:sz w:val="32"/>
          <w:szCs w:val="32"/>
          <w:highlight w:val="none"/>
          <w:lang w:eastAsia="zh-CN" w:bidi="ar"/>
        </w:rPr>
        <w:t>。</w:t>
      </w:r>
      <w:r>
        <w:rPr>
          <w:rFonts w:hint="eastAsia" w:ascii="Times New Roman" w:hAnsi="Times New Roman" w:eastAsia="仿宋_GB2312"/>
          <w:b w:val="0"/>
          <w:kern w:val="0"/>
          <w:sz w:val="32"/>
          <w:szCs w:val="32"/>
          <w:highlight w:val="none"/>
          <w:lang w:bidi="ar"/>
        </w:rPr>
        <w:t>征程5是地平线面向高等级自动驾驶应用场景推出的第三代车规级产品，兼具高性能和大算力的特点。</w:t>
      </w:r>
    </w:p>
    <w:p>
      <w:pPr>
        <w:widowControl w:val="0"/>
        <w:ind w:firstLine="643" w:firstLineChars="200"/>
        <w:jc w:val="both"/>
        <w:rPr>
          <w:rFonts w:ascii="Times New Roman" w:hAnsi="Times New Roman" w:eastAsia="仿宋_GB2312"/>
          <w:sz w:val="32"/>
          <w:szCs w:val="32"/>
          <w:highlight w:val="none"/>
          <w:lang w:bidi="ar"/>
        </w:rPr>
      </w:pPr>
      <w:r>
        <w:rPr>
          <w:rFonts w:hint="eastAsia" w:ascii="楷体_GB2312" w:hAnsi="楷体_GB2312" w:eastAsia="楷体_GB2312" w:cs="楷体_GB2312"/>
          <w:b/>
          <w:bCs/>
          <w:sz w:val="32"/>
          <w:szCs w:val="32"/>
          <w:highlight w:val="none"/>
          <w:lang w:val="en-US" w:eastAsia="zh-CN" w:bidi="ar"/>
        </w:rPr>
        <w:t>加快芯片产业布局，全面实现自主创新。</w:t>
      </w:r>
      <w:r>
        <w:rPr>
          <w:rFonts w:hint="eastAsia" w:ascii="Times New Roman" w:hAnsi="Times New Roman" w:eastAsia="仿宋_GB2312"/>
          <w:b w:val="0"/>
          <w:kern w:val="0"/>
          <w:sz w:val="32"/>
          <w:szCs w:val="32"/>
          <w:highlight w:val="none"/>
          <w:lang w:val="en-US" w:eastAsia="zh-CN" w:bidi="ar"/>
        </w:rPr>
        <w:t>上汽集团十四五期间将在智能电动等创新领域投入3000亿元，加快自主创新步伐向高科技企业转型。今年3月，上汽集团创新研究开发总院正式成立，并于近期发布“七大技术底座”。在汽车芯片领域，上汽集团已投资地平线、晶晨半导体、芯钛科技、芯旺微电子等20余家芯片公司，加快汽车芯片产业链布局；同时与上海微技术工业研究院合作，共同搭建汽车电子芯片第三方联合评价平台，减少芯片企业重复认证投资并缩短认证周期，促进车规级芯片的国产化。</w:t>
      </w:r>
      <w:r>
        <w:rPr>
          <w:rFonts w:hint="eastAsia" w:ascii="Times New Roman" w:hAnsi="Times New Roman" w:eastAsia="仿宋_GB2312"/>
          <w:sz w:val="32"/>
          <w:szCs w:val="32"/>
          <w:highlight w:val="none"/>
          <w:lang w:bidi="ar"/>
        </w:rPr>
        <w:t>（上汽集团）</w:t>
      </w:r>
    </w:p>
    <w:p>
      <w:pPr>
        <w:spacing w:after="156" w:afterLines="50"/>
        <w:jc w:val="both"/>
        <w:rPr>
          <w:rFonts w:hint="eastAsia" w:ascii="Times New Roman" w:hAnsi="Times New Roman" w:eastAsia="华文中宋" w:cs="华文中宋"/>
          <w:sz w:val="36"/>
          <w:szCs w:val="36"/>
          <w:highlight w:val="none"/>
          <w:shd w:val="clear" w:color="auto" w:fill="FFFFFF"/>
        </w:rPr>
      </w:pPr>
    </w:p>
    <w:p>
      <w:pPr>
        <w:spacing w:after="156" w:afterLines="50"/>
        <w:jc w:val="center"/>
        <w:rPr>
          <w:rFonts w:hint="eastAsia" w:ascii="Times New Roman" w:hAnsi="Times New Roman" w:eastAsia="华文中宋" w:cs="华文中宋"/>
          <w:sz w:val="36"/>
          <w:szCs w:val="36"/>
          <w:highlight w:val="none"/>
          <w:shd w:val="clear" w:color="auto" w:fill="FFFFFF"/>
          <w:lang w:eastAsia="zh-CN"/>
        </w:rPr>
      </w:pPr>
      <w:r>
        <w:rPr>
          <w:rFonts w:hint="eastAsia" w:ascii="Times New Roman" w:hAnsi="Times New Roman" w:eastAsia="华文中宋" w:cs="华文中宋"/>
          <w:sz w:val="36"/>
          <w:szCs w:val="36"/>
          <w:highlight w:val="none"/>
          <w:shd w:val="clear" w:color="auto" w:fill="FFFFFF"/>
        </w:rPr>
        <w:t>国内首座电阻式高温熔融灰渣处理线</w:t>
      </w:r>
      <w:r>
        <w:rPr>
          <w:rFonts w:hint="eastAsia" w:ascii="Times New Roman" w:hAnsi="Times New Roman" w:eastAsia="华文中宋" w:cs="华文中宋"/>
          <w:sz w:val="36"/>
          <w:szCs w:val="36"/>
          <w:highlight w:val="none"/>
          <w:shd w:val="clear" w:color="auto" w:fill="FFFFFF"/>
          <w:lang w:eastAsia="zh-CN"/>
        </w:rPr>
        <w:t>及</w:t>
      </w:r>
    </w:p>
    <w:p>
      <w:pPr>
        <w:spacing w:after="156" w:afterLines="50"/>
        <w:jc w:val="center"/>
        <w:rPr>
          <w:rFonts w:hint="eastAsia" w:ascii="Times New Roman" w:hAnsi="Times New Roman" w:eastAsia="华文中宋" w:cs="华文中宋"/>
          <w:sz w:val="36"/>
          <w:szCs w:val="36"/>
          <w:highlight w:val="none"/>
          <w:shd w:val="clear" w:color="auto" w:fill="FFFFFF"/>
          <w:lang w:eastAsia="zh-CN"/>
        </w:rPr>
      </w:pPr>
      <w:r>
        <w:rPr>
          <w:rFonts w:hint="eastAsia" w:ascii="Times New Roman" w:hAnsi="Times New Roman" w:eastAsia="华文中宋" w:cs="华文中宋"/>
          <w:sz w:val="36"/>
          <w:szCs w:val="36"/>
          <w:highlight w:val="none"/>
          <w:shd w:val="clear" w:color="auto" w:fill="FFFFFF"/>
          <w:lang w:eastAsia="zh-CN"/>
        </w:rPr>
        <w:t>亚洲最大干式气柜拆除工程</w:t>
      </w:r>
      <w:r>
        <w:rPr>
          <w:rFonts w:hint="eastAsia" w:ascii="Times New Roman" w:hAnsi="Times New Roman" w:eastAsia="华文中宋" w:cs="华文中宋"/>
          <w:sz w:val="36"/>
          <w:szCs w:val="36"/>
          <w:highlight w:val="none"/>
          <w:shd w:val="clear" w:color="auto" w:fill="FFFFFF"/>
        </w:rPr>
        <w:t>迎来新进展</w:t>
      </w:r>
    </w:p>
    <w:p>
      <w:pPr>
        <w:widowControl w:val="0"/>
        <w:ind w:firstLine="640" w:firstLineChars="200"/>
        <w:jc w:val="both"/>
        <w:rPr>
          <w:rFonts w:hint="eastAsia" w:ascii="Times New Roman" w:hAnsi="Times New Roman" w:eastAsia="楷体_GB2312"/>
          <w:b/>
          <w:kern w:val="2"/>
          <w:sz w:val="32"/>
          <w:szCs w:val="32"/>
          <w:highlight w:val="none"/>
          <w:lang w:eastAsia="zh-CN" w:bidi="ar"/>
        </w:rPr>
      </w:pPr>
      <w:r>
        <w:rPr>
          <w:rFonts w:hint="eastAsia" w:ascii="Times New Roman" w:hAnsi="Times New Roman" w:eastAsia="仿宋_GB2312"/>
          <w:sz w:val="32"/>
          <w:szCs w:val="32"/>
          <w:highlight w:val="none"/>
          <w:lang w:bidi="ar"/>
        </w:rPr>
        <w:t>近日，上海城投集团旗下国内首座电阻式高温熔融灰渣处理线、隧道股份承担的大渡河路干式气柜拆除等工程迎来新进展。</w:t>
      </w:r>
    </w:p>
    <w:p>
      <w:pPr>
        <w:widowControl/>
        <w:autoSpaceDE w:val="0"/>
        <w:autoSpaceDN w:val="0"/>
        <w:adjustRightInd w:val="0"/>
        <w:ind w:firstLine="643" w:firstLineChars="200"/>
        <w:jc w:val="both"/>
        <w:rPr>
          <w:rFonts w:hint="eastAsia" w:ascii="Times New Roman" w:hAnsi="Times New Roman" w:eastAsia="仿宋_GB2312"/>
          <w:sz w:val="32"/>
          <w:szCs w:val="32"/>
          <w:highlight w:val="none"/>
          <w:lang w:eastAsia="zh-CN" w:bidi="ar"/>
        </w:rPr>
      </w:pPr>
      <w:r>
        <w:rPr>
          <w:rFonts w:hint="eastAsia" w:ascii="Times New Roman" w:hAnsi="Times New Roman" w:eastAsia="楷体_GB2312"/>
          <w:b/>
          <w:kern w:val="2"/>
          <w:sz w:val="32"/>
          <w:szCs w:val="32"/>
          <w:highlight w:val="none"/>
          <w:lang w:bidi="ar"/>
        </w:rPr>
        <w:t>上海城投集团：国内首座电阻式高温熔融灰渣处理线成功点火</w:t>
      </w:r>
      <w:r>
        <w:rPr>
          <w:rFonts w:hint="eastAsia" w:ascii="Times New Roman" w:hAnsi="Times New Roman" w:eastAsia="楷体_GB2312"/>
          <w:b/>
          <w:kern w:val="2"/>
          <w:sz w:val="32"/>
          <w:szCs w:val="32"/>
          <w:highlight w:val="none"/>
          <w:lang w:eastAsia="zh-CN" w:bidi="ar"/>
        </w:rPr>
        <w:t>。</w:t>
      </w:r>
      <w:r>
        <w:rPr>
          <w:rFonts w:hint="eastAsia" w:ascii="Times New Roman" w:hAnsi="Times New Roman" w:eastAsia="仿宋_GB2312"/>
          <w:sz w:val="32"/>
          <w:szCs w:val="32"/>
          <w:highlight w:val="none"/>
          <w:lang w:bidi="ar"/>
        </w:rPr>
        <w:t>近日，国内首座电阻式高温熔融灰渣处理线在老港医废处置基地点火。该处理线主要处理医废焚烧产生的灰渣，为上海市固体废物处置中心项目焚烧线配套设施，处置规模50吨/日。作为国家重点研发计划“固废资源化”重点专项的示范工程，在立项之初即以支撑建设生态文明与无废城市框架下的焚烧残余物近零填埋为目标。项目历经三年筹备建设，针对高温熔融能耗高、烟气成分复杂、寿命短等技术瓶颈，创新采用三相电阻加热、电极精准调控等工艺技术，通过探索低温共融配伍方案，形成具有自主知识产权的焚烧残余物高温熔融处置方案</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在垃圾焚烧残余物处置技术突破又迈进一步</w:t>
      </w:r>
      <w:r>
        <w:rPr>
          <w:rFonts w:hint="eastAsia" w:ascii="Times New Roman" w:hAnsi="Times New Roman" w:eastAsia="仿宋_GB2312"/>
          <w:sz w:val="32"/>
          <w:szCs w:val="32"/>
          <w:highlight w:val="none"/>
          <w:lang w:eastAsia="zh-CN" w:bidi="ar"/>
        </w:rPr>
        <w:t>。</w:t>
      </w:r>
    </w:p>
    <w:p>
      <w:pPr>
        <w:widowControl w:val="0"/>
        <w:ind w:firstLine="643" w:firstLineChars="200"/>
        <w:jc w:val="both"/>
        <w:rPr>
          <w:rFonts w:hint="eastAsia" w:ascii="Times New Roman" w:hAnsi="Times New Roman" w:eastAsia="仿宋_GB2312"/>
          <w:sz w:val="32"/>
          <w:szCs w:val="32"/>
          <w:highlight w:val="none"/>
          <w:lang w:bidi="ar"/>
        </w:rPr>
      </w:pPr>
      <w:r>
        <w:rPr>
          <w:rFonts w:hint="eastAsia" w:ascii="Times New Roman" w:hAnsi="Times New Roman" w:eastAsia="楷体_GB2312"/>
          <w:b/>
          <w:kern w:val="2"/>
          <w:sz w:val="32"/>
          <w:szCs w:val="32"/>
          <w:highlight w:val="none"/>
          <w:lang w:bidi="ar"/>
        </w:rPr>
        <w:t>隧道股份：亚洲最大干式气柜拆除工程进入冲刺阶段</w:t>
      </w:r>
      <w:r>
        <w:rPr>
          <w:rFonts w:hint="eastAsia" w:ascii="Times New Roman" w:hAnsi="Times New Roman" w:eastAsia="楷体_GB2312"/>
          <w:b/>
          <w:kern w:val="2"/>
          <w:sz w:val="32"/>
          <w:szCs w:val="32"/>
          <w:highlight w:val="none"/>
          <w:lang w:eastAsia="zh-CN" w:bidi="ar"/>
        </w:rPr>
        <w:t>。</w:t>
      </w:r>
      <w:r>
        <w:rPr>
          <w:rFonts w:hint="eastAsia" w:ascii="Times New Roman" w:hAnsi="Times New Roman" w:eastAsia="仿宋_GB2312"/>
          <w:sz w:val="32"/>
          <w:szCs w:val="32"/>
          <w:highlight w:val="none"/>
          <w:lang w:eastAsia="zh-CN" w:bidi="ar"/>
        </w:rPr>
        <w:t>日前</w:t>
      </w:r>
      <w:r>
        <w:rPr>
          <w:rFonts w:hint="eastAsia" w:ascii="Times New Roman" w:hAnsi="Times New Roman" w:eastAsia="仿宋_GB2312"/>
          <w:sz w:val="32"/>
          <w:szCs w:val="32"/>
          <w:highlight w:val="none"/>
          <w:lang w:bidi="ar"/>
        </w:rPr>
        <w:t>，由隧道股份上海能建承担的大渡河路干式气柜拆除工程迎来最后冲刺阶段，1号气柜主体结构顺利完成拆除任务，2号气柜也剩下不到一半，标志着历时7个多月的拆除工作即将步入收尾环节。作为亚洲曾经规模最大的干式气柜，这两座气柜单体高106米，直径近70米，最高日调峰能力共约54万立方米，可满足50-60万户居民的煤气日用量。随着上海能源结构的优化调整，2015年上海实现了城市燃气全天然气化。如今，为支持上海真如城市副中心的高质量发展，大渡河路干式气柜光荣“退役”，让“旧产能”注入“新动力”</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（上海城投集团、隧道股份）</w:t>
      </w:r>
    </w:p>
    <w:p>
      <w:pPr>
        <w:widowControl w:val="0"/>
        <w:ind w:firstLine="640" w:firstLineChars="200"/>
        <w:jc w:val="both"/>
        <w:rPr>
          <w:rFonts w:hint="eastAsia" w:ascii="Times New Roman" w:hAnsi="Times New Roman" w:eastAsia="仿宋_GB2312"/>
          <w:sz w:val="32"/>
          <w:szCs w:val="32"/>
          <w:highlight w:val="none"/>
          <w:lang w:bidi="ar"/>
        </w:rPr>
      </w:pPr>
    </w:p>
    <w:p>
      <w:pPr>
        <w:spacing w:after="156" w:afterLines="50"/>
        <w:jc w:val="center"/>
        <w:rPr>
          <w:rFonts w:hint="eastAsia" w:ascii="Times New Roman" w:hAnsi="Times New Roman" w:eastAsia="华文中宋" w:cs="华文中宋"/>
          <w:sz w:val="36"/>
          <w:szCs w:val="36"/>
          <w:highlight w:val="none"/>
          <w:shd w:val="clear" w:color="auto" w:fill="FFFFFF"/>
        </w:rPr>
      </w:pPr>
      <w:r>
        <w:rPr>
          <w:rFonts w:hint="eastAsia" w:ascii="Times New Roman" w:hAnsi="Times New Roman" w:eastAsia="华文中宋" w:cs="华文中宋"/>
          <w:sz w:val="36"/>
          <w:szCs w:val="36"/>
          <w:highlight w:val="none"/>
          <w:shd w:val="clear" w:color="auto" w:fill="FFFFFF"/>
        </w:rPr>
        <w:t>华建集团主编国家标准《智能建筑设计标准》</w:t>
      </w:r>
    </w:p>
    <w:p>
      <w:pPr>
        <w:spacing w:after="156" w:afterLines="50"/>
        <w:jc w:val="center"/>
        <w:rPr>
          <w:rFonts w:hint="eastAsia" w:ascii="Times New Roman" w:hAnsi="Times New Roman" w:eastAsia="华文中宋" w:cs="华文中宋"/>
          <w:sz w:val="36"/>
          <w:szCs w:val="36"/>
          <w:highlight w:val="none"/>
          <w:shd w:val="clear" w:color="auto" w:fill="FFFFFF"/>
        </w:rPr>
      </w:pPr>
      <w:r>
        <w:rPr>
          <w:rFonts w:hint="eastAsia" w:ascii="Times New Roman" w:hAnsi="Times New Roman" w:eastAsia="华文中宋" w:cs="华文中宋"/>
          <w:sz w:val="36"/>
          <w:szCs w:val="36"/>
          <w:highlight w:val="none"/>
          <w:shd w:val="clear" w:color="auto" w:fill="FFFFFF"/>
        </w:rPr>
        <w:t>启动新一轮修订工作</w:t>
      </w:r>
    </w:p>
    <w:p>
      <w:pPr>
        <w:widowControl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近日，由华建集团主编的国家标准《智能建筑设计标准》新一轮修订工作启动会召开。作为《智能建筑设计标准》的主编单位，自2000年起已先后组织完成了编制及两次修订工作，本次为第三轮修订。</w:t>
      </w:r>
    </w:p>
    <w:p>
      <w:pPr>
        <w:widowControl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我国智能建筑经过多年的理论创新和技术迭代，已经形成了规模化、产业化的发展态势。目前，随着数字城市与数字建筑、物联网、5G通信、人工智能、大数据、云计算等新理念和新技术的普及应用，智能建筑的建设目标、设计思想和技术路线都已发生巨大变化。</w:t>
      </w:r>
      <w:r>
        <w:rPr>
          <w:rFonts w:hint="eastAsia" w:ascii="Times New Roman" w:hAnsi="Times New Roman" w:eastAsia="仿宋_GB2312"/>
          <w:sz w:val="32"/>
          <w:szCs w:val="32"/>
          <w:highlight w:val="none"/>
          <w:lang w:eastAsia="zh-CN" w:bidi="ar"/>
        </w:rPr>
        <w:t>为响应</w:t>
      </w:r>
      <w:r>
        <w:rPr>
          <w:rFonts w:hint="eastAsia" w:ascii="Times New Roman" w:hAnsi="Times New Roman" w:eastAsia="仿宋_GB2312"/>
          <w:sz w:val="32"/>
          <w:szCs w:val="32"/>
          <w:highlight w:val="none"/>
          <w:lang w:bidi="ar"/>
        </w:rPr>
        <w:t>国家双碳目标，</w:t>
      </w:r>
      <w:r>
        <w:rPr>
          <w:rFonts w:hint="eastAsia" w:ascii="Times New Roman" w:hAnsi="Times New Roman" w:eastAsia="仿宋_GB2312"/>
          <w:sz w:val="32"/>
          <w:szCs w:val="32"/>
          <w:highlight w:val="none"/>
          <w:lang w:eastAsia="zh-CN" w:bidi="ar"/>
        </w:rPr>
        <w:t>实现</w:t>
      </w:r>
      <w:r>
        <w:rPr>
          <w:rFonts w:hint="eastAsia" w:ascii="Times New Roman" w:hAnsi="Times New Roman" w:eastAsia="仿宋_GB2312"/>
          <w:sz w:val="32"/>
          <w:szCs w:val="32"/>
          <w:highlight w:val="none"/>
          <w:lang w:bidi="ar"/>
        </w:rPr>
        <w:t>数字中国的战略目标，</w:t>
      </w:r>
      <w:r>
        <w:rPr>
          <w:rFonts w:hint="eastAsia" w:ascii="Times New Roman" w:hAnsi="Times New Roman" w:eastAsia="仿宋_GB2312"/>
          <w:sz w:val="32"/>
          <w:szCs w:val="32"/>
          <w:highlight w:val="none"/>
          <w:lang w:eastAsia="zh-CN" w:bidi="ar"/>
        </w:rPr>
        <w:t>亟需</w:t>
      </w:r>
      <w:r>
        <w:rPr>
          <w:rFonts w:hint="eastAsia" w:ascii="Times New Roman" w:hAnsi="Times New Roman" w:eastAsia="仿宋_GB2312"/>
          <w:sz w:val="32"/>
          <w:szCs w:val="32"/>
          <w:highlight w:val="none"/>
          <w:lang w:bidi="ar"/>
        </w:rPr>
        <w:t>将智能建筑与绿色建筑发展相融合</w:t>
      </w:r>
      <w:r>
        <w:rPr>
          <w:rFonts w:hint="eastAsia" w:ascii="Times New Roman" w:hAnsi="Times New Roman" w:eastAsia="仿宋_GB2312"/>
          <w:sz w:val="32"/>
          <w:szCs w:val="32"/>
          <w:highlight w:val="none"/>
          <w:lang w:eastAsia="zh-CN" w:bidi="ar"/>
        </w:rPr>
        <w:t>，且发展出</w:t>
      </w:r>
      <w:r>
        <w:rPr>
          <w:rFonts w:hint="eastAsia" w:ascii="Times New Roman" w:hAnsi="Times New Roman" w:eastAsia="仿宋_GB2312"/>
          <w:sz w:val="32"/>
          <w:szCs w:val="32"/>
          <w:highlight w:val="none"/>
          <w:lang w:bidi="ar"/>
        </w:rPr>
        <w:t>具有自主思考、自主决策与自我更新</w:t>
      </w:r>
      <w:r>
        <w:rPr>
          <w:rFonts w:hint="eastAsia" w:ascii="Times New Roman" w:hAnsi="Times New Roman" w:eastAsia="仿宋_GB2312"/>
          <w:sz w:val="32"/>
          <w:szCs w:val="32"/>
          <w:highlight w:val="none"/>
          <w:lang w:eastAsia="zh-CN" w:bidi="ar"/>
        </w:rPr>
        <w:t>能力的建筑。</w:t>
      </w:r>
    </w:p>
    <w:p>
      <w:pPr>
        <w:widowControl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此次针对《智能建筑设计标准》的修订，有利于促进各类先进数字化技术、通信技术在建筑中的融合应用，使未来的建筑能达到在物理空间与数字空间的融合共生，实现人、机、物和事件之间融合感知。通过设计创新，探索由传统的“信息系统集成”向“公共数字底座”转变的技术演进策略，实现能源精细化精准化调度监控，提高建筑运行能效，助力我国建筑行业早日实现双碳目标。（</w:t>
      </w:r>
      <w:r>
        <w:rPr>
          <w:rFonts w:hint="eastAsia" w:ascii="Times New Roman" w:hAnsi="Times New Roman" w:eastAsia="仿宋_GB2312"/>
          <w:sz w:val="32"/>
          <w:szCs w:val="32"/>
          <w:highlight w:val="none"/>
          <w:lang w:eastAsia="zh-CN" w:bidi="ar"/>
        </w:rPr>
        <w:t>华建</w:t>
      </w:r>
      <w:r>
        <w:rPr>
          <w:rFonts w:hint="eastAsia" w:ascii="Times New Roman" w:hAnsi="Times New Roman" w:eastAsia="仿宋_GB2312"/>
          <w:sz w:val="32"/>
          <w:szCs w:val="32"/>
          <w:highlight w:val="none"/>
          <w:lang w:bidi="ar"/>
        </w:rPr>
        <w:t>集团）</w:t>
      </w:r>
    </w:p>
    <w:p>
      <w:pPr>
        <w:widowControl w:val="0"/>
        <w:ind w:firstLine="640" w:firstLineChars="200"/>
        <w:jc w:val="both"/>
        <w:rPr>
          <w:rFonts w:hint="eastAsia" w:ascii="Times New Roman" w:hAnsi="Times New Roman" w:eastAsia="仿宋_GB2312"/>
          <w:sz w:val="32"/>
          <w:szCs w:val="32"/>
          <w:highlight w:val="none"/>
          <w:lang w:bidi="ar"/>
        </w:rPr>
      </w:pPr>
    </w:p>
    <w:p>
      <w:pPr>
        <w:widowControl w:val="0"/>
        <w:spacing w:before="156" w:beforeLines="50" w:after="156" w:afterLines="50"/>
        <w:jc w:val="center"/>
        <w:rPr>
          <w:rFonts w:hint="eastAsia" w:ascii="Times New Roman" w:hAnsi="Times New Roman" w:eastAsia="华文中宋"/>
          <w:sz w:val="36"/>
          <w:szCs w:val="36"/>
          <w:highlight w:val="none"/>
          <w:lang w:eastAsia="zh-CN"/>
        </w:rPr>
      </w:pPr>
      <w:r>
        <w:rPr>
          <w:rFonts w:hint="eastAsia" w:ascii="Times New Roman" w:hAnsi="Times New Roman" w:eastAsia="华文中宋"/>
          <w:sz w:val="36"/>
          <w:szCs w:val="36"/>
          <w:highlight w:val="none"/>
          <w:lang w:eastAsia="zh-CN"/>
        </w:rPr>
        <w:t>国内首个地墙钢筋笼焊接机器人让焊接效率提升三成</w:t>
      </w:r>
    </w:p>
    <w:p>
      <w:pPr>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eastAsia="zh-CN" w:bidi="ar"/>
        </w:rPr>
        <w:t>近期，</w:t>
      </w:r>
      <w:r>
        <w:rPr>
          <w:rFonts w:hint="eastAsia" w:ascii="Times New Roman" w:hAnsi="Times New Roman" w:eastAsia="仿宋_GB2312"/>
          <w:sz w:val="32"/>
          <w:szCs w:val="32"/>
          <w:highlight w:val="none"/>
          <w:lang w:bidi="ar"/>
        </w:rPr>
        <w:t>上海建工机施集团自主研发</w:t>
      </w:r>
      <w:r>
        <w:rPr>
          <w:rFonts w:hint="eastAsia" w:ascii="Times New Roman" w:hAnsi="Times New Roman" w:eastAsia="仿宋_GB2312"/>
          <w:sz w:val="32"/>
          <w:szCs w:val="32"/>
          <w:highlight w:val="none"/>
          <w:lang w:eastAsia="zh-CN" w:bidi="ar"/>
        </w:rPr>
        <w:t>了</w:t>
      </w:r>
      <w:r>
        <w:rPr>
          <w:rFonts w:hint="eastAsia" w:ascii="Times New Roman" w:hAnsi="Times New Roman" w:eastAsia="仿宋_GB2312"/>
          <w:sz w:val="32"/>
          <w:szCs w:val="32"/>
          <w:highlight w:val="none"/>
          <w:lang w:bidi="ar"/>
        </w:rPr>
        <w:t>地下连续墙钢筋笼焊接机器人，</w:t>
      </w:r>
      <w:r>
        <w:rPr>
          <w:rFonts w:hint="eastAsia" w:ascii="Times New Roman" w:hAnsi="Times New Roman" w:eastAsia="仿宋_GB2312"/>
          <w:sz w:val="32"/>
          <w:szCs w:val="32"/>
          <w:highlight w:val="none"/>
          <w:lang w:eastAsia="zh-CN" w:bidi="ar"/>
        </w:rPr>
        <w:t>减少</w:t>
      </w:r>
      <w:r>
        <w:rPr>
          <w:rFonts w:hint="eastAsia" w:ascii="Times New Roman" w:hAnsi="Times New Roman" w:eastAsia="仿宋_GB2312"/>
          <w:sz w:val="32"/>
          <w:szCs w:val="32"/>
          <w:highlight w:val="none"/>
          <w:lang w:bidi="ar"/>
        </w:rPr>
        <w:t>了</w:t>
      </w:r>
      <w:r>
        <w:rPr>
          <w:rFonts w:hint="eastAsia" w:ascii="Times New Roman" w:hAnsi="Times New Roman" w:eastAsia="仿宋_GB2312"/>
          <w:sz w:val="32"/>
          <w:szCs w:val="32"/>
          <w:highlight w:val="none"/>
          <w:lang w:eastAsia="zh-CN" w:bidi="ar"/>
        </w:rPr>
        <w:t>高温天气下</w:t>
      </w:r>
      <w:r>
        <w:rPr>
          <w:rFonts w:hint="eastAsia" w:ascii="Times New Roman" w:hAnsi="Times New Roman" w:eastAsia="仿宋_GB2312"/>
          <w:sz w:val="32"/>
          <w:szCs w:val="32"/>
          <w:highlight w:val="none"/>
          <w:lang w:bidi="ar"/>
        </w:rPr>
        <w:t>焊接工</w:t>
      </w:r>
      <w:r>
        <w:rPr>
          <w:rFonts w:hint="eastAsia" w:ascii="Times New Roman" w:hAnsi="Times New Roman" w:eastAsia="仿宋_GB2312"/>
          <w:sz w:val="32"/>
          <w:szCs w:val="32"/>
          <w:highlight w:val="none"/>
          <w:lang w:eastAsia="zh-CN" w:bidi="ar"/>
        </w:rPr>
        <w:t>人工作业时的</w:t>
      </w:r>
      <w:r>
        <w:rPr>
          <w:rFonts w:hint="eastAsia" w:ascii="Times New Roman" w:hAnsi="Times New Roman" w:eastAsia="仿宋_GB2312"/>
          <w:sz w:val="32"/>
          <w:szCs w:val="32"/>
          <w:highlight w:val="none"/>
          <w:lang w:bidi="ar"/>
        </w:rPr>
        <w:t>体力消耗。</w:t>
      </w:r>
    </w:p>
    <w:p>
      <w:pPr>
        <w:autoSpaceDE w:val="0"/>
        <w:autoSpaceDN w:val="0"/>
        <w:adjustRightInd w:val="0"/>
        <w:ind w:firstLine="643" w:firstLineChars="200"/>
        <w:jc w:val="both"/>
        <w:rPr>
          <w:rFonts w:hint="eastAsia" w:ascii="Times New Roman" w:hAnsi="Times New Roman" w:eastAsia="仿宋_GB2312"/>
          <w:sz w:val="32"/>
          <w:szCs w:val="32"/>
          <w:highlight w:val="none"/>
          <w:lang w:eastAsia="zh-CN" w:bidi="ar"/>
        </w:rPr>
      </w:pPr>
      <w:r>
        <w:rPr>
          <w:rFonts w:hint="eastAsia" w:ascii="楷体_GB2312" w:hAnsi="楷体_GB2312" w:eastAsia="楷体_GB2312" w:cs="楷体_GB2312"/>
          <w:b/>
          <w:bCs/>
          <w:sz w:val="32"/>
          <w:szCs w:val="32"/>
          <w:highlight w:val="none"/>
          <w:lang w:bidi="ar"/>
        </w:rPr>
        <w:t>国内</w:t>
      </w:r>
      <w:r>
        <w:rPr>
          <w:rFonts w:hint="eastAsia" w:ascii="楷体_GB2312" w:hAnsi="楷体_GB2312" w:eastAsia="楷体_GB2312" w:cs="楷体_GB2312"/>
          <w:b/>
          <w:bCs/>
          <w:sz w:val="32"/>
          <w:szCs w:val="32"/>
          <w:highlight w:val="none"/>
          <w:lang w:eastAsia="zh-CN" w:bidi="ar"/>
        </w:rPr>
        <w:t>首</w:t>
      </w:r>
      <w:r>
        <w:rPr>
          <w:rFonts w:hint="eastAsia" w:ascii="楷体_GB2312" w:hAnsi="楷体_GB2312" w:eastAsia="楷体_GB2312" w:cs="楷体_GB2312"/>
          <w:b/>
          <w:bCs/>
          <w:sz w:val="32"/>
          <w:szCs w:val="32"/>
          <w:highlight w:val="none"/>
          <w:lang w:bidi="ar"/>
        </w:rPr>
        <w:t>台</w:t>
      </w:r>
      <w:r>
        <w:rPr>
          <w:rFonts w:hint="eastAsia" w:ascii="楷体_GB2312" w:hAnsi="楷体_GB2312" w:eastAsia="楷体_GB2312" w:cs="楷体_GB2312"/>
          <w:b/>
          <w:bCs/>
          <w:sz w:val="32"/>
          <w:szCs w:val="32"/>
          <w:highlight w:val="none"/>
          <w:lang w:eastAsia="zh-CN" w:bidi="ar"/>
        </w:rPr>
        <w:t>。</w:t>
      </w:r>
      <w:r>
        <w:rPr>
          <w:rFonts w:hint="eastAsia" w:ascii="Times New Roman" w:hAnsi="Times New Roman" w:eastAsia="仿宋_GB2312"/>
          <w:sz w:val="32"/>
          <w:szCs w:val="32"/>
          <w:highlight w:val="none"/>
          <w:lang w:bidi="ar"/>
        </w:rPr>
        <w:t>上海建工机施集团凭借地下围护施工领域深厚的技术积累，成功研发了国内首台具有实用性的地下连续墙钢筋笼焊接机器人。机器人长2米、宽9米、高2.5米，设有6把焊枪独立工作，可以自动横向、竖向移动定位焊点。</w:t>
      </w:r>
      <w:r>
        <w:rPr>
          <w:rFonts w:hint="eastAsia" w:ascii="Times New Roman" w:hAnsi="Times New Roman" w:eastAsia="仿宋_GB2312"/>
          <w:sz w:val="32"/>
          <w:szCs w:val="32"/>
          <w:highlight w:val="none"/>
          <w:lang w:eastAsia="zh-CN" w:bidi="ar"/>
        </w:rPr>
        <w:t>其</w:t>
      </w:r>
      <w:r>
        <w:rPr>
          <w:rFonts w:hint="eastAsia" w:ascii="Times New Roman" w:hAnsi="Times New Roman" w:eastAsia="仿宋_GB2312"/>
          <w:sz w:val="32"/>
          <w:szCs w:val="32"/>
          <w:highlight w:val="none"/>
          <w:lang w:bidi="ar"/>
        </w:rPr>
        <w:t>在上海轨道交通市域线机场联络线6标工程进行了试验性应用</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让焊工数量减少了50%，效率提高了30%</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验证了机器人上岗的可行性</w:t>
      </w:r>
      <w:r>
        <w:rPr>
          <w:rFonts w:hint="eastAsia" w:ascii="Times New Roman" w:hAnsi="Times New Roman" w:eastAsia="仿宋_GB2312"/>
          <w:sz w:val="32"/>
          <w:szCs w:val="32"/>
          <w:highlight w:val="none"/>
          <w:lang w:eastAsia="zh-CN" w:bidi="ar"/>
        </w:rPr>
        <w:t>。</w:t>
      </w:r>
    </w:p>
    <w:p>
      <w:pPr>
        <w:autoSpaceDE w:val="0"/>
        <w:autoSpaceDN w:val="0"/>
        <w:adjustRightInd w:val="0"/>
        <w:ind w:firstLine="643" w:firstLineChars="200"/>
        <w:jc w:val="both"/>
        <w:rPr>
          <w:rFonts w:hint="eastAsia" w:ascii="Times New Roman" w:hAnsi="Times New Roman" w:eastAsia="仿宋_GB2312"/>
          <w:sz w:val="32"/>
          <w:szCs w:val="32"/>
          <w:highlight w:val="none"/>
          <w:lang w:bidi="ar"/>
        </w:rPr>
      </w:pPr>
      <w:r>
        <w:rPr>
          <w:rFonts w:hint="eastAsia" w:ascii="楷体_GB2312" w:hAnsi="楷体_GB2312" w:eastAsia="楷体_GB2312" w:cs="楷体_GB2312"/>
          <w:b/>
          <w:bCs/>
          <w:sz w:val="32"/>
          <w:szCs w:val="32"/>
          <w:highlight w:val="none"/>
          <w:lang w:bidi="ar"/>
        </w:rPr>
        <w:t>技术创新</w:t>
      </w:r>
      <w:r>
        <w:rPr>
          <w:rFonts w:hint="eastAsia" w:ascii="楷体_GB2312" w:hAnsi="楷体_GB2312" w:eastAsia="楷体_GB2312" w:cs="楷体_GB2312"/>
          <w:b/>
          <w:bCs/>
          <w:sz w:val="32"/>
          <w:szCs w:val="32"/>
          <w:highlight w:val="none"/>
          <w:lang w:eastAsia="zh-CN" w:bidi="ar"/>
        </w:rPr>
        <w:t>。</w:t>
      </w:r>
      <w:r>
        <w:rPr>
          <w:rFonts w:hint="eastAsia" w:ascii="Times New Roman" w:hAnsi="Times New Roman" w:eastAsia="仿宋_GB2312"/>
          <w:sz w:val="32"/>
          <w:szCs w:val="32"/>
          <w:highlight w:val="none"/>
          <w:lang w:bidi="ar"/>
        </w:rPr>
        <w:t>机械式相对定位技术。使用机械式触碰开关的触发信号确定待焊焊点的平面坐标，以下压气缸的终位确定焊点的高度坐标。</w:t>
      </w:r>
      <w:r>
        <w:rPr>
          <w:rFonts w:hint="eastAsia" w:ascii="Times New Roman" w:hAnsi="Times New Roman" w:eastAsia="仿宋_GB2312"/>
          <w:sz w:val="32"/>
          <w:szCs w:val="32"/>
          <w:highlight w:val="none"/>
          <w:lang w:eastAsia="zh-CN" w:bidi="ar"/>
        </w:rPr>
        <w:t>其具有稳定性和</w:t>
      </w:r>
      <w:r>
        <w:rPr>
          <w:rFonts w:hint="eastAsia" w:ascii="Times New Roman" w:hAnsi="Times New Roman" w:eastAsia="仿宋_GB2312"/>
          <w:sz w:val="32"/>
          <w:szCs w:val="32"/>
          <w:highlight w:val="none"/>
          <w:lang w:bidi="ar"/>
        </w:rPr>
        <w:t>适应性，尤其适用于钢筋弯度大，焊点实际位置偏差较大的不利状态</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多机联动的自动化焊接技术</w:t>
      </w:r>
      <w:r>
        <w:rPr>
          <w:rFonts w:hint="eastAsia" w:ascii="Times New Roman" w:hAnsi="Times New Roman" w:eastAsia="仿宋_GB2312"/>
          <w:sz w:val="32"/>
          <w:szCs w:val="32"/>
          <w:highlight w:val="none"/>
          <w:lang w:eastAsia="zh-CN" w:bidi="ar"/>
        </w:rPr>
        <w:t>，</w:t>
      </w:r>
      <w:r>
        <w:rPr>
          <w:rFonts w:hint="eastAsia" w:ascii="Times New Roman" w:hAnsi="Times New Roman" w:eastAsia="仿宋_GB2312"/>
          <w:sz w:val="32"/>
          <w:szCs w:val="32"/>
          <w:highlight w:val="none"/>
          <w:lang w:bidi="ar"/>
        </w:rPr>
        <w:t>这种设计方式降人工、提质量、升效率的效果明显。为了在钢筋笼宽度方向快速焊接焊点，研发人员沿宽度方向布置了6把焊枪，在宽度方向进行分区，在自动控制系统指引下，既同步又独立地在宽度方向进行焊接。</w:t>
      </w:r>
    </w:p>
    <w:p>
      <w:pPr>
        <w:widowControl/>
        <w:autoSpaceDE w:val="0"/>
        <w:autoSpaceDN w:val="0"/>
        <w:adjustRightInd w:val="0"/>
        <w:ind w:firstLine="640" w:firstLineChars="200"/>
        <w:jc w:val="both"/>
        <w:rPr>
          <w:rFonts w:hint="eastAsia"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eastAsia="zh-CN" w:bidi="ar"/>
        </w:rPr>
        <w:t>下一步</w:t>
      </w:r>
      <w:r>
        <w:rPr>
          <w:rFonts w:hint="eastAsia" w:ascii="Times New Roman" w:hAnsi="Times New Roman" w:eastAsia="仿宋_GB2312"/>
          <w:sz w:val="32"/>
          <w:szCs w:val="32"/>
          <w:highlight w:val="none"/>
          <w:lang w:bidi="ar"/>
        </w:rPr>
        <w:t>，研发团队</w:t>
      </w:r>
      <w:r>
        <w:rPr>
          <w:rFonts w:hint="eastAsia" w:ascii="Times New Roman" w:hAnsi="Times New Roman" w:eastAsia="仿宋_GB2312"/>
          <w:sz w:val="32"/>
          <w:szCs w:val="32"/>
          <w:highlight w:val="none"/>
          <w:lang w:eastAsia="zh-CN" w:bidi="ar"/>
        </w:rPr>
        <w:t>将</w:t>
      </w:r>
      <w:r>
        <w:rPr>
          <w:rFonts w:hint="eastAsia" w:ascii="Times New Roman" w:hAnsi="Times New Roman" w:eastAsia="仿宋_GB2312"/>
          <w:sz w:val="32"/>
          <w:szCs w:val="32"/>
          <w:highlight w:val="none"/>
          <w:lang w:bidi="ar"/>
        </w:rPr>
        <w:t>对机器人进行深度研发和改进，例如扩展到桁架筋的焊接，提高钢筋加工、排布的自动化程度以及对焊接质量图像自动检测系统进行研制。（</w:t>
      </w:r>
      <w:r>
        <w:rPr>
          <w:rFonts w:hint="eastAsia" w:ascii="Times New Roman" w:hAnsi="Times New Roman" w:eastAsia="仿宋_GB2312"/>
          <w:sz w:val="32"/>
          <w:szCs w:val="32"/>
          <w:highlight w:val="none"/>
          <w:lang w:eastAsia="zh-CN" w:bidi="ar"/>
        </w:rPr>
        <w:t>上海建工</w:t>
      </w:r>
      <w:r>
        <w:rPr>
          <w:rFonts w:hint="eastAsia" w:ascii="Times New Roman" w:hAnsi="Times New Roman" w:eastAsia="仿宋_GB2312"/>
          <w:sz w:val="32"/>
          <w:szCs w:val="32"/>
          <w:highlight w:val="none"/>
          <w:lang w:bidi="ar"/>
        </w:rPr>
        <w:t>）</w:t>
      </w:r>
    </w:p>
    <w:bookmarkEnd w:id="0"/>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黑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082953191"/>
    </w:sdtPr>
    <w:sdtEndPr>
      <w:rPr>
        <w:rStyle w:val="11"/>
      </w:rPr>
    </w:sdtEndPr>
    <w:sdtContent>
      <w:p>
        <w:pPr>
          <w:pStyle w:val="6"/>
          <w:framePr w:wrap="around"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12</w:t>
        </w:r>
        <w:r>
          <w:rPr>
            <w:rStyle w:val="11"/>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262157374"/>
    </w:sdtPr>
    <w:sdtEndPr>
      <w:rPr>
        <w:rStyle w:val="11"/>
      </w:rPr>
    </w:sdtEndPr>
    <w:sdtContent>
      <w:p>
        <w:pPr>
          <w:pStyle w:val="6"/>
          <w:framePr w:wrap="around"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zc2YjkwYmEwZDk1YTlkYmE5MjgzMWQzNmFhY2YifQ=="/>
  </w:docVars>
  <w:rsids>
    <w:rsidRoot w:val="422C2EE7"/>
    <w:rsid w:val="00032593"/>
    <w:rsid w:val="00036C22"/>
    <w:rsid w:val="000B75B6"/>
    <w:rsid w:val="000C2233"/>
    <w:rsid w:val="000C73CD"/>
    <w:rsid w:val="000E4EB6"/>
    <w:rsid w:val="000E713B"/>
    <w:rsid w:val="0010619F"/>
    <w:rsid w:val="001302CE"/>
    <w:rsid w:val="00137FEB"/>
    <w:rsid w:val="0017433C"/>
    <w:rsid w:val="001E17B0"/>
    <w:rsid w:val="001E6745"/>
    <w:rsid w:val="002320FC"/>
    <w:rsid w:val="00234168"/>
    <w:rsid w:val="00263179"/>
    <w:rsid w:val="002644A7"/>
    <w:rsid w:val="00273F39"/>
    <w:rsid w:val="00297F0E"/>
    <w:rsid w:val="00315240"/>
    <w:rsid w:val="00343044"/>
    <w:rsid w:val="00354CB0"/>
    <w:rsid w:val="003A68E0"/>
    <w:rsid w:val="003C32C4"/>
    <w:rsid w:val="003C42B2"/>
    <w:rsid w:val="003E0DB7"/>
    <w:rsid w:val="003E791D"/>
    <w:rsid w:val="004002DC"/>
    <w:rsid w:val="00411425"/>
    <w:rsid w:val="0041518F"/>
    <w:rsid w:val="00446463"/>
    <w:rsid w:val="00456EB1"/>
    <w:rsid w:val="00464590"/>
    <w:rsid w:val="004905CC"/>
    <w:rsid w:val="004B32B5"/>
    <w:rsid w:val="004C061E"/>
    <w:rsid w:val="004E1B4B"/>
    <w:rsid w:val="004E46E5"/>
    <w:rsid w:val="00540A47"/>
    <w:rsid w:val="0055574E"/>
    <w:rsid w:val="00607335"/>
    <w:rsid w:val="00614879"/>
    <w:rsid w:val="006178CF"/>
    <w:rsid w:val="0064451D"/>
    <w:rsid w:val="006827D8"/>
    <w:rsid w:val="00686359"/>
    <w:rsid w:val="006A5FB6"/>
    <w:rsid w:val="006C1F18"/>
    <w:rsid w:val="006F1F01"/>
    <w:rsid w:val="007016C0"/>
    <w:rsid w:val="0070353C"/>
    <w:rsid w:val="0070399D"/>
    <w:rsid w:val="00733A93"/>
    <w:rsid w:val="00755463"/>
    <w:rsid w:val="00771016"/>
    <w:rsid w:val="007A49EC"/>
    <w:rsid w:val="007A516B"/>
    <w:rsid w:val="007B697D"/>
    <w:rsid w:val="00814993"/>
    <w:rsid w:val="008533D2"/>
    <w:rsid w:val="00855182"/>
    <w:rsid w:val="0087106F"/>
    <w:rsid w:val="008811BF"/>
    <w:rsid w:val="008B0AF8"/>
    <w:rsid w:val="008B0FE7"/>
    <w:rsid w:val="008D7D29"/>
    <w:rsid w:val="008E5A03"/>
    <w:rsid w:val="0090692F"/>
    <w:rsid w:val="00926779"/>
    <w:rsid w:val="00954CFE"/>
    <w:rsid w:val="009B48F2"/>
    <w:rsid w:val="009B73F6"/>
    <w:rsid w:val="009C00C2"/>
    <w:rsid w:val="009E005E"/>
    <w:rsid w:val="009E222B"/>
    <w:rsid w:val="00A11F0C"/>
    <w:rsid w:val="00A34644"/>
    <w:rsid w:val="00A652DB"/>
    <w:rsid w:val="00A94ECC"/>
    <w:rsid w:val="00AA2791"/>
    <w:rsid w:val="00AB1063"/>
    <w:rsid w:val="00AB3C9D"/>
    <w:rsid w:val="00AD7E4E"/>
    <w:rsid w:val="00AE296A"/>
    <w:rsid w:val="00B01B3A"/>
    <w:rsid w:val="00B10EE3"/>
    <w:rsid w:val="00B40415"/>
    <w:rsid w:val="00B63B24"/>
    <w:rsid w:val="00B6403F"/>
    <w:rsid w:val="00BB53DB"/>
    <w:rsid w:val="00BC6F92"/>
    <w:rsid w:val="00BD10DD"/>
    <w:rsid w:val="00BD325B"/>
    <w:rsid w:val="00BD7134"/>
    <w:rsid w:val="00BE5F7D"/>
    <w:rsid w:val="00C06964"/>
    <w:rsid w:val="00C722A8"/>
    <w:rsid w:val="00C77BB5"/>
    <w:rsid w:val="00CD3FA8"/>
    <w:rsid w:val="00CD7690"/>
    <w:rsid w:val="00D0528F"/>
    <w:rsid w:val="00D114A2"/>
    <w:rsid w:val="00D16176"/>
    <w:rsid w:val="00D2228D"/>
    <w:rsid w:val="00D31CF3"/>
    <w:rsid w:val="00D75561"/>
    <w:rsid w:val="00D81AE4"/>
    <w:rsid w:val="00DA6B1A"/>
    <w:rsid w:val="00DD4A4F"/>
    <w:rsid w:val="00DE0594"/>
    <w:rsid w:val="00E547F1"/>
    <w:rsid w:val="00E65D74"/>
    <w:rsid w:val="00E81E0A"/>
    <w:rsid w:val="00E850DA"/>
    <w:rsid w:val="00E90F8A"/>
    <w:rsid w:val="00EA4E85"/>
    <w:rsid w:val="00EC6E62"/>
    <w:rsid w:val="00EF61F1"/>
    <w:rsid w:val="00F21840"/>
    <w:rsid w:val="00F53C34"/>
    <w:rsid w:val="00F91A1A"/>
    <w:rsid w:val="00FA0227"/>
    <w:rsid w:val="00FC07B7"/>
    <w:rsid w:val="00FC2E34"/>
    <w:rsid w:val="00FC44A9"/>
    <w:rsid w:val="0106405D"/>
    <w:rsid w:val="01160EA3"/>
    <w:rsid w:val="012F7699"/>
    <w:rsid w:val="013851DA"/>
    <w:rsid w:val="014B07F6"/>
    <w:rsid w:val="015476DB"/>
    <w:rsid w:val="016A7D77"/>
    <w:rsid w:val="016F283F"/>
    <w:rsid w:val="017F5714"/>
    <w:rsid w:val="018F6A3E"/>
    <w:rsid w:val="01A86BBB"/>
    <w:rsid w:val="01BE4AB7"/>
    <w:rsid w:val="02191E9F"/>
    <w:rsid w:val="02272D09"/>
    <w:rsid w:val="022C3ECA"/>
    <w:rsid w:val="02581A32"/>
    <w:rsid w:val="025E2CEB"/>
    <w:rsid w:val="02783D4A"/>
    <w:rsid w:val="027849AA"/>
    <w:rsid w:val="028E5BCE"/>
    <w:rsid w:val="02993083"/>
    <w:rsid w:val="029D4945"/>
    <w:rsid w:val="02BC4BE1"/>
    <w:rsid w:val="02EE29ED"/>
    <w:rsid w:val="02F17217"/>
    <w:rsid w:val="0309108C"/>
    <w:rsid w:val="030B27EE"/>
    <w:rsid w:val="0332738A"/>
    <w:rsid w:val="0336518B"/>
    <w:rsid w:val="034D3112"/>
    <w:rsid w:val="03734FC2"/>
    <w:rsid w:val="039320A2"/>
    <w:rsid w:val="03EA5256"/>
    <w:rsid w:val="03FC4949"/>
    <w:rsid w:val="03FE15DB"/>
    <w:rsid w:val="042E07AD"/>
    <w:rsid w:val="044E2487"/>
    <w:rsid w:val="04581854"/>
    <w:rsid w:val="045D2CDA"/>
    <w:rsid w:val="04A441ED"/>
    <w:rsid w:val="04B05DEF"/>
    <w:rsid w:val="04BC02DB"/>
    <w:rsid w:val="04D213A5"/>
    <w:rsid w:val="051D3BF0"/>
    <w:rsid w:val="0561044A"/>
    <w:rsid w:val="056441D3"/>
    <w:rsid w:val="056905C6"/>
    <w:rsid w:val="05883E17"/>
    <w:rsid w:val="05B253F0"/>
    <w:rsid w:val="05B9052D"/>
    <w:rsid w:val="05C217CC"/>
    <w:rsid w:val="060A4F83"/>
    <w:rsid w:val="063400E4"/>
    <w:rsid w:val="0676641E"/>
    <w:rsid w:val="06C54B1C"/>
    <w:rsid w:val="06CE625A"/>
    <w:rsid w:val="06DD20DC"/>
    <w:rsid w:val="06E1523D"/>
    <w:rsid w:val="06E15F8D"/>
    <w:rsid w:val="06EA4586"/>
    <w:rsid w:val="06F02F02"/>
    <w:rsid w:val="06F20FC3"/>
    <w:rsid w:val="070677A2"/>
    <w:rsid w:val="072132C6"/>
    <w:rsid w:val="075E096D"/>
    <w:rsid w:val="076B6ED0"/>
    <w:rsid w:val="07A5586E"/>
    <w:rsid w:val="07B15B08"/>
    <w:rsid w:val="07F8789F"/>
    <w:rsid w:val="080726D2"/>
    <w:rsid w:val="081606E4"/>
    <w:rsid w:val="08290BEF"/>
    <w:rsid w:val="0831084F"/>
    <w:rsid w:val="08311465"/>
    <w:rsid w:val="08357123"/>
    <w:rsid w:val="085750E9"/>
    <w:rsid w:val="08580653"/>
    <w:rsid w:val="08614263"/>
    <w:rsid w:val="086D14F0"/>
    <w:rsid w:val="089F7EAE"/>
    <w:rsid w:val="08A26306"/>
    <w:rsid w:val="08C71A11"/>
    <w:rsid w:val="08DC76F0"/>
    <w:rsid w:val="08E7715F"/>
    <w:rsid w:val="08FE77F2"/>
    <w:rsid w:val="09252932"/>
    <w:rsid w:val="093C0C24"/>
    <w:rsid w:val="09563EF1"/>
    <w:rsid w:val="09631BFE"/>
    <w:rsid w:val="09857BDC"/>
    <w:rsid w:val="09A45624"/>
    <w:rsid w:val="0A096DD5"/>
    <w:rsid w:val="0A13455E"/>
    <w:rsid w:val="0A3104F6"/>
    <w:rsid w:val="0A547120"/>
    <w:rsid w:val="0A6102E0"/>
    <w:rsid w:val="0A6204C2"/>
    <w:rsid w:val="0A9D47E0"/>
    <w:rsid w:val="0AB00A77"/>
    <w:rsid w:val="0AB441DD"/>
    <w:rsid w:val="0AC43663"/>
    <w:rsid w:val="0AC90061"/>
    <w:rsid w:val="0AD5598B"/>
    <w:rsid w:val="0AE44A7F"/>
    <w:rsid w:val="0B096D48"/>
    <w:rsid w:val="0B103C3C"/>
    <w:rsid w:val="0B294C45"/>
    <w:rsid w:val="0B716BC4"/>
    <w:rsid w:val="0B7A075E"/>
    <w:rsid w:val="0B8D0492"/>
    <w:rsid w:val="0B9FED80"/>
    <w:rsid w:val="0BA12063"/>
    <w:rsid w:val="0BB275A6"/>
    <w:rsid w:val="0BDD4FB0"/>
    <w:rsid w:val="0C3E6914"/>
    <w:rsid w:val="0C6C3047"/>
    <w:rsid w:val="0C7565A8"/>
    <w:rsid w:val="0CAD6525"/>
    <w:rsid w:val="0CC872A8"/>
    <w:rsid w:val="0CE155CB"/>
    <w:rsid w:val="0CED43FB"/>
    <w:rsid w:val="0D210971"/>
    <w:rsid w:val="0D37001E"/>
    <w:rsid w:val="0D3928BE"/>
    <w:rsid w:val="0D405202"/>
    <w:rsid w:val="0D6727FF"/>
    <w:rsid w:val="0D6E4F86"/>
    <w:rsid w:val="0D9A0604"/>
    <w:rsid w:val="0DA379EE"/>
    <w:rsid w:val="0DA40B44"/>
    <w:rsid w:val="0DE63D10"/>
    <w:rsid w:val="0DFC36AD"/>
    <w:rsid w:val="0E1453FC"/>
    <w:rsid w:val="0E6A3D66"/>
    <w:rsid w:val="0E801890"/>
    <w:rsid w:val="0E9C416E"/>
    <w:rsid w:val="0EA21C23"/>
    <w:rsid w:val="0EF146A7"/>
    <w:rsid w:val="0F053AD3"/>
    <w:rsid w:val="0F0A0142"/>
    <w:rsid w:val="0F470B37"/>
    <w:rsid w:val="0F4946D1"/>
    <w:rsid w:val="0F61365E"/>
    <w:rsid w:val="0FD4257E"/>
    <w:rsid w:val="0FD70A3F"/>
    <w:rsid w:val="0FE6742B"/>
    <w:rsid w:val="0FF12FDF"/>
    <w:rsid w:val="0FF314D7"/>
    <w:rsid w:val="1014226A"/>
    <w:rsid w:val="10152C44"/>
    <w:rsid w:val="102C137D"/>
    <w:rsid w:val="10332559"/>
    <w:rsid w:val="10431267"/>
    <w:rsid w:val="10687DDF"/>
    <w:rsid w:val="107759BB"/>
    <w:rsid w:val="107B2FAF"/>
    <w:rsid w:val="109E0A4B"/>
    <w:rsid w:val="10CD30DE"/>
    <w:rsid w:val="110B69CC"/>
    <w:rsid w:val="112A6783"/>
    <w:rsid w:val="113F3B94"/>
    <w:rsid w:val="115E4FD3"/>
    <w:rsid w:val="116B4B73"/>
    <w:rsid w:val="11C343A8"/>
    <w:rsid w:val="11CB1D14"/>
    <w:rsid w:val="11E579A3"/>
    <w:rsid w:val="12100618"/>
    <w:rsid w:val="12B62D7F"/>
    <w:rsid w:val="12B75D5C"/>
    <w:rsid w:val="12D673A1"/>
    <w:rsid w:val="12E110C3"/>
    <w:rsid w:val="12FF7805"/>
    <w:rsid w:val="131B45D5"/>
    <w:rsid w:val="133826F0"/>
    <w:rsid w:val="136525A5"/>
    <w:rsid w:val="136F0D23"/>
    <w:rsid w:val="137B0967"/>
    <w:rsid w:val="137F4254"/>
    <w:rsid w:val="13BE1CB6"/>
    <w:rsid w:val="13E23345"/>
    <w:rsid w:val="13FF9570"/>
    <w:rsid w:val="140F6CD8"/>
    <w:rsid w:val="142259AD"/>
    <w:rsid w:val="143134CE"/>
    <w:rsid w:val="14711B9F"/>
    <w:rsid w:val="147F1D38"/>
    <w:rsid w:val="14A92FE1"/>
    <w:rsid w:val="14AC3033"/>
    <w:rsid w:val="14B3099F"/>
    <w:rsid w:val="14B60DBE"/>
    <w:rsid w:val="14DD6852"/>
    <w:rsid w:val="14E5131D"/>
    <w:rsid w:val="15212909"/>
    <w:rsid w:val="152C6320"/>
    <w:rsid w:val="155658B8"/>
    <w:rsid w:val="159510AA"/>
    <w:rsid w:val="159A6A11"/>
    <w:rsid w:val="15A038B8"/>
    <w:rsid w:val="15A738B8"/>
    <w:rsid w:val="15CB509B"/>
    <w:rsid w:val="15CD5408"/>
    <w:rsid w:val="15CF1FB8"/>
    <w:rsid w:val="15EC2259"/>
    <w:rsid w:val="166766FD"/>
    <w:rsid w:val="168129A1"/>
    <w:rsid w:val="16814633"/>
    <w:rsid w:val="16A411B1"/>
    <w:rsid w:val="16AB662C"/>
    <w:rsid w:val="16AC2613"/>
    <w:rsid w:val="16AF39B2"/>
    <w:rsid w:val="16D05BF8"/>
    <w:rsid w:val="16F63D3C"/>
    <w:rsid w:val="171A3829"/>
    <w:rsid w:val="17316B01"/>
    <w:rsid w:val="174724F7"/>
    <w:rsid w:val="1751381D"/>
    <w:rsid w:val="178A6269"/>
    <w:rsid w:val="179700E2"/>
    <w:rsid w:val="17D6307D"/>
    <w:rsid w:val="17EC425D"/>
    <w:rsid w:val="17ECC66A"/>
    <w:rsid w:val="17F84EE5"/>
    <w:rsid w:val="180748E2"/>
    <w:rsid w:val="18215A56"/>
    <w:rsid w:val="184C6E69"/>
    <w:rsid w:val="18953CCD"/>
    <w:rsid w:val="189E3CDE"/>
    <w:rsid w:val="18ED4BE6"/>
    <w:rsid w:val="18F02389"/>
    <w:rsid w:val="19047787"/>
    <w:rsid w:val="193A52A0"/>
    <w:rsid w:val="193E1025"/>
    <w:rsid w:val="194523AC"/>
    <w:rsid w:val="1969544D"/>
    <w:rsid w:val="19B629D4"/>
    <w:rsid w:val="19C972F9"/>
    <w:rsid w:val="19D3098F"/>
    <w:rsid w:val="19D8090C"/>
    <w:rsid w:val="19E641DE"/>
    <w:rsid w:val="19FB3199"/>
    <w:rsid w:val="1A033C1A"/>
    <w:rsid w:val="1A0E455F"/>
    <w:rsid w:val="1A182DF0"/>
    <w:rsid w:val="1A282B86"/>
    <w:rsid w:val="1A5A1E87"/>
    <w:rsid w:val="1A700A12"/>
    <w:rsid w:val="1A965070"/>
    <w:rsid w:val="1AB41EA3"/>
    <w:rsid w:val="1B0612A8"/>
    <w:rsid w:val="1B077EE7"/>
    <w:rsid w:val="1B142621"/>
    <w:rsid w:val="1B1F09DB"/>
    <w:rsid w:val="1B32070E"/>
    <w:rsid w:val="1B69745E"/>
    <w:rsid w:val="1B6B0D73"/>
    <w:rsid w:val="1B6D28A5"/>
    <w:rsid w:val="1B7F2AE9"/>
    <w:rsid w:val="1B90327A"/>
    <w:rsid w:val="1BB074A7"/>
    <w:rsid w:val="1BB4747C"/>
    <w:rsid w:val="1BB8C628"/>
    <w:rsid w:val="1BBB39A1"/>
    <w:rsid w:val="1BC34195"/>
    <w:rsid w:val="1BD8567E"/>
    <w:rsid w:val="1BDF22F2"/>
    <w:rsid w:val="1C312724"/>
    <w:rsid w:val="1C366EC8"/>
    <w:rsid w:val="1C4D7F52"/>
    <w:rsid w:val="1C805614"/>
    <w:rsid w:val="1CA71F00"/>
    <w:rsid w:val="1CBD3FFE"/>
    <w:rsid w:val="1CBE2FD4"/>
    <w:rsid w:val="1CC35F1C"/>
    <w:rsid w:val="1CDC7546"/>
    <w:rsid w:val="1CF33ECD"/>
    <w:rsid w:val="1D0258A9"/>
    <w:rsid w:val="1D07EEB4"/>
    <w:rsid w:val="1D2251D7"/>
    <w:rsid w:val="1D481109"/>
    <w:rsid w:val="1D5361AD"/>
    <w:rsid w:val="1DAA4ED3"/>
    <w:rsid w:val="1DE226F6"/>
    <w:rsid w:val="1DFE3406"/>
    <w:rsid w:val="1E756385"/>
    <w:rsid w:val="1E8B1FEC"/>
    <w:rsid w:val="1EB11921"/>
    <w:rsid w:val="1EB91754"/>
    <w:rsid w:val="1EC4217D"/>
    <w:rsid w:val="1EF9C54E"/>
    <w:rsid w:val="1F4B0664"/>
    <w:rsid w:val="1F592C68"/>
    <w:rsid w:val="1F642775"/>
    <w:rsid w:val="1F6DF702"/>
    <w:rsid w:val="1F7C289F"/>
    <w:rsid w:val="1F7FE508"/>
    <w:rsid w:val="1F8B2AE2"/>
    <w:rsid w:val="1F916AB3"/>
    <w:rsid w:val="1F953961"/>
    <w:rsid w:val="1FB1659D"/>
    <w:rsid w:val="1FC55C88"/>
    <w:rsid w:val="1FEF209F"/>
    <w:rsid w:val="1FF05635"/>
    <w:rsid w:val="1FF31CF7"/>
    <w:rsid w:val="1FFE333D"/>
    <w:rsid w:val="201E3E0C"/>
    <w:rsid w:val="20257881"/>
    <w:rsid w:val="2058178A"/>
    <w:rsid w:val="20895606"/>
    <w:rsid w:val="20C37337"/>
    <w:rsid w:val="20F16975"/>
    <w:rsid w:val="20FA40ED"/>
    <w:rsid w:val="21084DEC"/>
    <w:rsid w:val="211E7A7D"/>
    <w:rsid w:val="2139763B"/>
    <w:rsid w:val="21450638"/>
    <w:rsid w:val="21544BE2"/>
    <w:rsid w:val="215E2E47"/>
    <w:rsid w:val="21997692"/>
    <w:rsid w:val="219B6301"/>
    <w:rsid w:val="21A13C4D"/>
    <w:rsid w:val="21CB3390"/>
    <w:rsid w:val="21D25E3F"/>
    <w:rsid w:val="21E23A88"/>
    <w:rsid w:val="21F44DAC"/>
    <w:rsid w:val="220E03B9"/>
    <w:rsid w:val="221922E6"/>
    <w:rsid w:val="2219440B"/>
    <w:rsid w:val="221B6BE9"/>
    <w:rsid w:val="222D5B7B"/>
    <w:rsid w:val="22393715"/>
    <w:rsid w:val="22635651"/>
    <w:rsid w:val="227E0543"/>
    <w:rsid w:val="22A00653"/>
    <w:rsid w:val="22CE1644"/>
    <w:rsid w:val="23012AA5"/>
    <w:rsid w:val="23126B17"/>
    <w:rsid w:val="23197760"/>
    <w:rsid w:val="23607DE2"/>
    <w:rsid w:val="23975438"/>
    <w:rsid w:val="23CB5866"/>
    <w:rsid w:val="23D62EBF"/>
    <w:rsid w:val="23EC3B4C"/>
    <w:rsid w:val="23EC7CB0"/>
    <w:rsid w:val="23F27D7B"/>
    <w:rsid w:val="240E3358"/>
    <w:rsid w:val="24257906"/>
    <w:rsid w:val="243E45C7"/>
    <w:rsid w:val="244260AD"/>
    <w:rsid w:val="247229E8"/>
    <w:rsid w:val="24871919"/>
    <w:rsid w:val="249F2727"/>
    <w:rsid w:val="24D5612F"/>
    <w:rsid w:val="24EE778A"/>
    <w:rsid w:val="25323BFF"/>
    <w:rsid w:val="253E2E7F"/>
    <w:rsid w:val="253E4BFC"/>
    <w:rsid w:val="2562372C"/>
    <w:rsid w:val="25652B73"/>
    <w:rsid w:val="257D21C8"/>
    <w:rsid w:val="257D7D42"/>
    <w:rsid w:val="25890B8B"/>
    <w:rsid w:val="25893995"/>
    <w:rsid w:val="25922659"/>
    <w:rsid w:val="26252D3B"/>
    <w:rsid w:val="264B2FCC"/>
    <w:rsid w:val="265C7550"/>
    <w:rsid w:val="26BF8E80"/>
    <w:rsid w:val="26C80178"/>
    <w:rsid w:val="26D8095A"/>
    <w:rsid w:val="272D1C75"/>
    <w:rsid w:val="273566E0"/>
    <w:rsid w:val="27367DB0"/>
    <w:rsid w:val="275344C2"/>
    <w:rsid w:val="276A122F"/>
    <w:rsid w:val="27752CC6"/>
    <w:rsid w:val="27A07C73"/>
    <w:rsid w:val="27A651C9"/>
    <w:rsid w:val="27AE2E87"/>
    <w:rsid w:val="27B572E1"/>
    <w:rsid w:val="27D8516B"/>
    <w:rsid w:val="27FE3BCB"/>
    <w:rsid w:val="2858552C"/>
    <w:rsid w:val="288E6BD5"/>
    <w:rsid w:val="28A2213D"/>
    <w:rsid w:val="28B0060B"/>
    <w:rsid w:val="28BB5D28"/>
    <w:rsid w:val="28C03598"/>
    <w:rsid w:val="28DB1529"/>
    <w:rsid w:val="28F15BC1"/>
    <w:rsid w:val="28FB3D1E"/>
    <w:rsid w:val="29146F2D"/>
    <w:rsid w:val="29283896"/>
    <w:rsid w:val="292B1457"/>
    <w:rsid w:val="293D309F"/>
    <w:rsid w:val="2944442E"/>
    <w:rsid w:val="29513A7E"/>
    <w:rsid w:val="29625B64"/>
    <w:rsid w:val="297266AA"/>
    <w:rsid w:val="29770FFB"/>
    <w:rsid w:val="29E67538"/>
    <w:rsid w:val="2A110D2B"/>
    <w:rsid w:val="2A1C3F0A"/>
    <w:rsid w:val="2A2312FE"/>
    <w:rsid w:val="2A2657D5"/>
    <w:rsid w:val="2A457487"/>
    <w:rsid w:val="2AAD2577"/>
    <w:rsid w:val="2ABB78CF"/>
    <w:rsid w:val="2AD40F00"/>
    <w:rsid w:val="2AD76E2A"/>
    <w:rsid w:val="2AF771F4"/>
    <w:rsid w:val="2AF91248"/>
    <w:rsid w:val="2B0E3227"/>
    <w:rsid w:val="2B1054A1"/>
    <w:rsid w:val="2B706BA4"/>
    <w:rsid w:val="2B7515AC"/>
    <w:rsid w:val="2B8F423A"/>
    <w:rsid w:val="2BFE4350"/>
    <w:rsid w:val="2BFF2F3A"/>
    <w:rsid w:val="2BFF5A07"/>
    <w:rsid w:val="2C223A0F"/>
    <w:rsid w:val="2C471B3F"/>
    <w:rsid w:val="2CB431B9"/>
    <w:rsid w:val="2CBB717D"/>
    <w:rsid w:val="2CDA5AF8"/>
    <w:rsid w:val="2CE12129"/>
    <w:rsid w:val="2CFC4180"/>
    <w:rsid w:val="2D37707D"/>
    <w:rsid w:val="2D3F7BCD"/>
    <w:rsid w:val="2D5E35E4"/>
    <w:rsid w:val="2D812430"/>
    <w:rsid w:val="2DBD47AF"/>
    <w:rsid w:val="2DDE6026"/>
    <w:rsid w:val="2DFD1FB1"/>
    <w:rsid w:val="2DFFC2AB"/>
    <w:rsid w:val="2E0F515D"/>
    <w:rsid w:val="2E431884"/>
    <w:rsid w:val="2E7C01C6"/>
    <w:rsid w:val="2E90020C"/>
    <w:rsid w:val="2EA245EF"/>
    <w:rsid w:val="2EAB7223"/>
    <w:rsid w:val="2EAD0EC5"/>
    <w:rsid w:val="2EB77450"/>
    <w:rsid w:val="2EC92CDF"/>
    <w:rsid w:val="2ED753FC"/>
    <w:rsid w:val="2EDC2A13"/>
    <w:rsid w:val="2EE753F6"/>
    <w:rsid w:val="2EF27E76"/>
    <w:rsid w:val="2F0C3A34"/>
    <w:rsid w:val="2F115758"/>
    <w:rsid w:val="2F306818"/>
    <w:rsid w:val="2F421E9F"/>
    <w:rsid w:val="2F57B80A"/>
    <w:rsid w:val="2F7701F4"/>
    <w:rsid w:val="2F83700A"/>
    <w:rsid w:val="2FBE6FC2"/>
    <w:rsid w:val="2FCC6774"/>
    <w:rsid w:val="2FCF30BB"/>
    <w:rsid w:val="2FD52BB2"/>
    <w:rsid w:val="2FDF5CAC"/>
    <w:rsid w:val="2FEE46DB"/>
    <w:rsid w:val="2FEFAAF3"/>
    <w:rsid w:val="2FF02B05"/>
    <w:rsid w:val="30321580"/>
    <w:rsid w:val="3034173B"/>
    <w:rsid w:val="305875FE"/>
    <w:rsid w:val="30941EE4"/>
    <w:rsid w:val="309542D5"/>
    <w:rsid w:val="30D45D84"/>
    <w:rsid w:val="30E038CF"/>
    <w:rsid w:val="31102C85"/>
    <w:rsid w:val="313B6BEC"/>
    <w:rsid w:val="315216B2"/>
    <w:rsid w:val="31562B39"/>
    <w:rsid w:val="31624D74"/>
    <w:rsid w:val="317C672F"/>
    <w:rsid w:val="31825375"/>
    <w:rsid w:val="31E37965"/>
    <w:rsid w:val="31EF7B5C"/>
    <w:rsid w:val="31FAE00E"/>
    <w:rsid w:val="32572665"/>
    <w:rsid w:val="325A3079"/>
    <w:rsid w:val="325A6415"/>
    <w:rsid w:val="32627278"/>
    <w:rsid w:val="328178CA"/>
    <w:rsid w:val="32821FC4"/>
    <w:rsid w:val="32847D6D"/>
    <w:rsid w:val="32B11D6B"/>
    <w:rsid w:val="32D37DB5"/>
    <w:rsid w:val="32DE10A9"/>
    <w:rsid w:val="32FF7915"/>
    <w:rsid w:val="331E20AC"/>
    <w:rsid w:val="332A73EA"/>
    <w:rsid w:val="33983728"/>
    <w:rsid w:val="33A34936"/>
    <w:rsid w:val="33D5E67C"/>
    <w:rsid w:val="33D91377"/>
    <w:rsid w:val="34071D68"/>
    <w:rsid w:val="343B70D4"/>
    <w:rsid w:val="34693182"/>
    <w:rsid w:val="346A2930"/>
    <w:rsid w:val="348D4D8F"/>
    <w:rsid w:val="34B61205"/>
    <w:rsid w:val="34CC64BD"/>
    <w:rsid w:val="34D00377"/>
    <w:rsid w:val="34E92F3F"/>
    <w:rsid w:val="34FA1E45"/>
    <w:rsid w:val="351F5D4F"/>
    <w:rsid w:val="35233181"/>
    <w:rsid w:val="357E504E"/>
    <w:rsid w:val="357E5998"/>
    <w:rsid w:val="357EEE2E"/>
    <w:rsid w:val="35C4598D"/>
    <w:rsid w:val="360635C0"/>
    <w:rsid w:val="361F74C5"/>
    <w:rsid w:val="363C12D6"/>
    <w:rsid w:val="364E04BA"/>
    <w:rsid w:val="366F53B2"/>
    <w:rsid w:val="368E0145"/>
    <w:rsid w:val="369B2589"/>
    <w:rsid w:val="369E54F7"/>
    <w:rsid w:val="36C418A2"/>
    <w:rsid w:val="36C51DB4"/>
    <w:rsid w:val="36DF2BA5"/>
    <w:rsid w:val="36E51695"/>
    <w:rsid w:val="371B7F38"/>
    <w:rsid w:val="3740018C"/>
    <w:rsid w:val="375B3FD0"/>
    <w:rsid w:val="375C659B"/>
    <w:rsid w:val="378F705B"/>
    <w:rsid w:val="37AB4837"/>
    <w:rsid w:val="37BD621F"/>
    <w:rsid w:val="37C16C4A"/>
    <w:rsid w:val="37FE0197"/>
    <w:rsid w:val="383C63DD"/>
    <w:rsid w:val="38481310"/>
    <w:rsid w:val="385201EA"/>
    <w:rsid w:val="386D476C"/>
    <w:rsid w:val="388E270B"/>
    <w:rsid w:val="389D141B"/>
    <w:rsid w:val="3904606F"/>
    <w:rsid w:val="39256838"/>
    <w:rsid w:val="39454E51"/>
    <w:rsid w:val="394713D0"/>
    <w:rsid w:val="394F0285"/>
    <w:rsid w:val="39585C49"/>
    <w:rsid w:val="396D662C"/>
    <w:rsid w:val="397A0981"/>
    <w:rsid w:val="397F11FB"/>
    <w:rsid w:val="39882264"/>
    <w:rsid w:val="398B699D"/>
    <w:rsid w:val="39A148C7"/>
    <w:rsid w:val="39A256FA"/>
    <w:rsid w:val="39B53883"/>
    <w:rsid w:val="3A040F3C"/>
    <w:rsid w:val="3A192D6D"/>
    <w:rsid w:val="3A1A63DF"/>
    <w:rsid w:val="3A3B7A62"/>
    <w:rsid w:val="3A5610EA"/>
    <w:rsid w:val="3A5B32CD"/>
    <w:rsid w:val="3A7F3AB6"/>
    <w:rsid w:val="3A8B75BA"/>
    <w:rsid w:val="3A900B55"/>
    <w:rsid w:val="3AB74E7B"/>
    <w:rsid w:val="3AD44EE6"/>
    <w:rsid w:val="3AD7E7A5"/>
    <w:rsid w:val="3ADB3D07"/>
    <w:rsid w:val="3AF83C8C"/>
    <w:rsid w:val="3B1654FE"/>
    <w:rsid w:val="3B1E4680"/>
    <w:rsid w:val="3B2A71FC"/>
    <w:rsid w:val="3B537311"/>
    <w:rsid w:val="3B7E6473"/>
    <w:rsid w:val="3B9E40F9"/>
    <w:rsid w:val="3BBA4D52"/>
    <w:rsid w:val="3BD74519"/>
    <w:rsid w:val="3BDC16AF"/>
    <w:rsid w:val="3BE52A39"/>
    <w:rsid w:val="3BE84E70"/>
    <w:rsid w:val="3BFB6FAE"/>
    <w:rsid w:val="3C1825A4"/>
    <w:rsid w:val="3C1E46D5"/>
    <w:rsid w:val="3C96689A"/>
    <w:rsid w:val="3D1D17B6"/>
    <w:rsid w:val="3D4109B2"/>
    <w:rsid w:val="3D4B4EAB"/>
    <w:rsid w:val="3D4D2D2E"/>
    <w:rsid w:val="3D627C3E"/>
    <w:rsid w:val="3D7FE9B7"/>
    <w:rsid w:val="3D98044D"/>
    <w:rsid w:val="3D9A62B6"/>
    <w:rsid w:val="3D9B618F"/>
    <w:rsid w:val="3D9E6CBA"/>
    <w:rsid w:val="3DAB63D2"/>
    <w:rsid w:val="3DAFFAC1"/>
    <w:rsid w:val="3DB65977"/>
    <w:rsid w:val="3DF32DF4"/>
    <w:rsid w:val="3E310271"/>
    <w:rsid w:val="3E636CAD"/>
    <w:rsid w:val="3E6E11AD"/>
    <w:rsid w:val="3E7E7642"/>
    <w:rsid w:val="3E807EF2"/>
    <w:rsid w:val="3E9950E6"/>
    <w:rsid w:val="3E9FDC00"/>
    <w:rsid w:val="3EBF7396"/>
    <w:rsid w:val="3ECA0FAD"/>
    <w:rsid w:val="3ED54B2F"/>
    <w:rsid w:val="3EEFC2EB"/>
    <w:rsid w:val="3EF545D4"/>
    <w:rsid w:val="3F2D1834"/>
    <w:rsid w:val="3F3101B5"/>
    <w:rsid w:val="3F732378"/>
    <w:rsid w:val="3F7B2D8C"/>
    <w:rsid w:val="3F87756C"/>
    <w:rsid w:val="3FB64E89"/>
    <w:rsid w:val="3FBB10F7"/>
    <w:rsid w:val="3FBFB2C1"/>
    <w:rsid w:val="3FC62645"/>
    <w:rsid w:val="3FCB7D3B"/>
    <w:rsid w:val="3FD87226"/>
    <w:rsid w:val="3FDA6FFE"/>
    <w:rsid w:val="3FE26C71"/>
    <w:rsid w:val="3FF71C39"/>
    <w:rsid w:val="3FF736A7"/>
    <w:rsid w:val="3FFBD45F"/>
    <w:rsid w:val="3FFF5F02"/>
    <w:rsid w:val="400A0B64"/>
    <w:rsid w:val="40112738"/>
    <w:rsid w:val="401D5FC7"/>
    <w:rsid w:val="40224BB0"/>
    <w:rsid w:val="40623BB7"/>
    <w:rsid w:val="4064171F"/>
    <w:rsid w:val="406C7E62"/>
    <w:rsid w:val="4081373D"/>
    <w:rsid w:val="40996ECE"/>
    <w:rsid w:val="409C1FA4"/>
    <w:rsid w:val="40A50042"/>
    <w:rsid w:val="40D95004"/>
    <w:rsid w:val="40F73B40"/>
    <w:rsid w:val="410417E6"/>
    <w:rsid w:val="410C42C2"/>
    <w:rsid w:val="411211BD"/>
    <w:rsid w:val="412D70DB"/>
    <w:rsid w:val="41356D39"/>
    <w:rsid w:val="41586871"/>
    <w:rsid w:val="418A4550"/>
    <w:rsid w:val="41AF1E20"/>
    <w:rsid w:val="41B700BE"/>
    <w:rsid w:val="41C06DDF"/>
    <w:rsid w:val="41D57EC1"/>
    <w:rsid w:val="41E33AEE"/>
    <w:rsid w:val="421B6683"/>
    <w:rsid w:val="421D0A44"/>
    <w:rsid w:val="42282FC7"/>
    <w:rsid w:val="422C2EE7"/>
    <w:rsid w:val="42303B5B"/>
    <w:rsid w:val="423975C1"/>
    <w:rsid w:val="4240099C"/>
    <w:rsid w:val="426ED888"/>
    <w:rsid w:val="42705E47"/>
    <w:rsid w:val="42764C03"/>
    <w:rsid w:val="428708B5"/>
    <w:rsid w:val="428B3ABA"/>
    <w:rsid w:val="4296196A"/>
    <w:rsid w:val="42C10479"/>
    <w:rsid w:val="42DC25A8"/>
    <w:rsid w:val="42E5038C"/>
    <w:rsid w:val="433E48A1"/>
    <w:rsid w:val="435A59B1"/>
    <w:rsid w:val="43DBE997"/>
    <w:rsid w:val="43E06794"/>
    <w:rsid w:val="440E7F9D"/>
    <w:rsid w:val="44250560"/>
    <w:rsid w:val="44344E80"/>
    <w:rsid w:val="44377C79"/>
    <w:rsid w:val="44380257"/>
    <w:rsid w:val="444D4739"/>
    <w:rsid w:val="446E7C5F"/>
    <w:rsid w:val="448564A3"/>
    <w:rsid w:val="448F7185"/>
    <w:rsid w:val="449776B0"/>
    <w:rsid w:val="44AE027F"/>
    <w:rsid w:val="44B32010"/>
    <w:rsid w:val="44BE2E8F"/>
    <w:rsid w:val="44EF24B6"/>
    <w:rsid w:val="450703F9"/>
    <w:rsid w:val="4510761C"/>
    <w:rsid w:val="452438BF"/>
    <w:rsid w:val="453677FF"/>
    <w:rsid w:val="455523D4"/>
    <w:rsid w:val="455671BE"/>
    <w:rsid w:val="455D45C9"/>
    <w:rsid w:val="457B7A6B"/>
    <w:rsid w:val="457F787C"/>
    <w:rsid w:val="459C4C27"/>
    <w:rsid w:val="45CC15DB"/>
    <w:rsid w:val="45EC21FE"/>
    <w:rsid w:val="46064E49"/>
    <w:rsid w:val="46297193"/>
    <w:rsid w:val="46380EA2"/>
    <w:rsid w:val="46466945"/>
    <w:rsid w:val="466D1874"/>
    <w:rsid w:val="46780545"/>
    <w:rsid w:val="469043B7"/>
    <w:rsid w:val="46BA58D8"/>
    <w:rsid w:val="46CA4706"/>
    <w:rsid w:val="46DC584E"/>
    <w:rsid w:val="46F31C44"/>
    <w:rsid w:val="46FA3A85"/>
    <w:rsid w:val="471D28A5"/>
    <w:rsid w:val="47541888"/>
    <w:rsid w:val="475573AE"/>
    <w:rsid w:val="475F2220"/>
    <w:rsid w:val="475F6B28"/>
    <w:rsid w:val="47AC5D2C"/>
    <w:rsid w:val="47B37EF8"/>
    <w:rsid w:val="47E81FD1"/>
    <w:rsid w:val="47FD5CB7"/>
    <w:rsid w:val="47FFF59F"/>
    <w:rsid w:val="48210086"/>
    <w:rsid w:val="48353277"/>
    <w:rsid w:val="48353A66"/>
    <w:rsid w:val="485A6BE0"/>
    <w:rsid w:val="48AD63D4"/>
    <w:rsid w:val="48C22822"/>
    <w:rsid w:val="48C81442"/>
    <w:rsid w:val="491846CB"/>
    <w:rsid w:val="491945BD"/>
    <w:rsid w:val="49295C0D"/>
    <w:rsid w:val="493127F7"/>
    <w:rsid w:val="4932504A"/>
    <w:rsid w:val="495A414A"/>
    <w:rsid w:val="49956B2C"/>
    <w:rsid w:val="499D42D0"/>
    <w:rsid w:val="49D54780"/>
    <w:rsid w:val="4A525E27"/>
    <w:rsid w:val="4A83059A"/>
    <w:rsid w:val="4ADF3B5F"/>
    <w:rsid w:val="4AF56EDE"/>
    <w:rsid w:val="4B5C107E"/>
    <w:rsid w:val="4B6F0C0A"/>
    <w:rsid w:val="4BA9144B"/>
    <w:rsid w:val="4BBD529A"/>
    <w:rsid w:val="4BC002BD"/>
    <w:rsid w:val="4BE807F1"/>
    <w:rsid w:val="4C186974"/>
    <w:rsid w:val="4C293FCF"/>
    <w:rsid w:val="4C602076"/>
    <w:rsid w:val="4C7D6CC5"/>
    <w:rsid w:val="4C9A1035"/>
    <w:rsid w:val="4C9E5360"/>
    <w:rsid w:val="4CA42A33"/>
    <w:rsid w:val="4CC00BCE"/>
    <w:rsid w:val="4CC65240"/>
    <w:rsid w:val="4CCC5FA3"/>
    <w:rsid w:val="4CDA3DEF"/>
    <w:rsid w:val="4CEF4CA8"/>
    <w:rsid w:val="4CFF585E"/>
    <w:rsid w:val="4D3C100D"/>
    <w:rsid w:val="4D56487E"/>
    <w:rsid w:val="4D721995"/>
    <w:rsid w:val="4D8E784E"/>
    <w:rsid w:val="4D94711C"/>
    <w:rsid w:val="4DC572DA"/>
    <w:rsid w:val="4DC808DA"/>
    <w:rsid w:val="4DF711BF"/>
    <w:rsid w:val="4E3D0C3F"/>
    <w:rsid w:val="4E55DC1B"/>
    <w:rsid w:val="4E7416CB"/>
    <w:rsid w:val="4E7A4E88"/>
    <w:rsid w:val="4E7F5F2E"/>
    <w:rsid w:val="4EBD5F65"/>
    <w:rsid w:val="4EBE56A0"/>
    <w:rsid w:val="4EC30082"/>
    <w:rsid w:val="4ED14027"/>
    <w:rsid w:val="4EF609BE"/>
    <w:rsid w:val="4EFB766D"/>
    <w:rsid w:val="4F28431D"/>
    <w:rsid w:val="4F4421E2"/>
    <w:rsid w:val="4F451EFA"/>
    <w:rsid w:val="4F620CCD"/>
    <w:rsid w:val="4F660E4F"/>
    <w:rsid w:val="4F786EFC"/>
    <w:rsid w:val="4F7F35ED"/>
    <w:rsid w:val="4F97F24A"/>
    <w:rsid w:val="4F9E30E2"/>
    <w:rsid w:val="4FC81AB6"/>
    <w:rsid w:val="4FC955C3"/>
    <w:rsid w:val="4FC955E3"/>
    <w:rsid w:val="4FD71F3E"/>
    <w:rsid w:val="4FDF6FF2"/>
    <w:rsid w:val="4FE55A96"/>
    <w:rsid w:val="4FE79ABF"/>
    <w:rsid w:val="4FE81398"/>
    <w:rsid w:val="500D786D"/>
    <w:rsid w:val="503822FE"/>
    <w:rsid w:val="50533347"/>
    <w:rsid w:val="506C0F75"/>
    <w:rsid w:val="507234D9"/>
    <w:rsid w:val="50844312"/>
    <w:rsid w:val="50856264"/>
    <w:rsid w:val="508948E5"/>
    <w:rsid w:val="50A75D18"/>
    <w:rsid w:val="50AF2244"/>
    <w:rsid w:val="50B05148"/>
    <w:rsid w:val="50B53FBE"/>
    <w:rsid w:val="50CA399C"/>
    <w:rsid w:val="50CB0E83"/>
    <w:rsid w:val="50D3331D"/>
    <w:rsid w:val="50E6185A"/>
    <w:rsid w:val="50FD1FCA"/>
    <w:rsid w:val="510309E5"/>
    <w:rsid w:val="5167665C"/>
    <w:rsid w:val="516A3A56"/>
    <w:rsid w:val="519138FA"/>
    <w:rsid w:val="51F64CB1"/>
    <w:rsid w:val="521EFBAC"/>
    <w:rsid w:val="52297EF2"/>
    <w:rsid w:val="5249383B"/>
    <w:rsid w:val="5273380C"/>
    <w:rsid w:val="52CB49C9"/>
    <w:rsid w:val="52E63682"/>
    <w:rsid w:val="52EF40ED"/>
    <w:rsid w:val="530C34C1"/>
    <w:rsid w:val="533573F7"/>
    <w:rsid w:val="534222E1"/>
    <w:rsid w:val="53567573"/>
    <w:rsid w:val="536E11E4"/>
    <w:rsid w:val="53A13367"/>
    <w:rsid w:val="53B222F9"/>
    <w:rsid w:val="53CB2ED2"/>
    <w:rsid w:val="53D97C99"/>
    <w:rsid w:val="53DF552A"/>
    <w:rsid w:val="5417013E"/>
    <w:rsid w:val="5435497A"/>
    <w:rsid w:val="54492049"/>
    <w:rsid w:val="546F2C29"/>
    <w:rsid w:val="54B01375"/>
    <w:rsid w:val="54BEACFB"/>
    <w:rsid w:val="54ED6937"/>
    <w:rsid w:val="54FE4BE1"/>
    <w:rsid w:val="550565D4"/>
    <w:rsid w:val="55115317"/>
    <w:rsid w:val="553964A2"/>
    <w:rsid w:val="555250C2"/>
    <w:rsid w:val="555718A0"/>
    <w:rsid w:val="555E00A0"/>
    <w:rsid w:val="558346D3"/>
    <w:rsid w:val="559317C9"/>
    <w:rsid w:val="55AB3BAD"/>
    <w:rsid w:val="55D7B4A1"/>
    <w:rsid w:val="55D8633C"/>
    <w:rsid w:val="55E40DAC"/>
    <w:rsid w:val="55F253AA"/>
    <w:rsid w:val="55F63222"/>
    <w:rsid w:val="55F84CE8"/>
    <w:rsid w:val="55FB8DBC"/>
    <w:rsid w:val="56384F6E"/>
    <w:rsid w:val="563A2710"/>
    <w:rsid w:val="564E4841"/>
    <w:rsid w:val="56AF0889"/>
    <w:rsid w:val="56BA1E1F"/>
    <w:rsid w:val="56DA179D"/>
    <w:rsid w:val="56F51D94"/>
    <w:rsid w:val="57014E5D"/>
    <w:rsid w:val="570B1D0C"/>
    <w:rsid w:val="57542D95"/>
    <w:rsid w:val="575541D7"/>
    <w:rsid w:val="57883D23"/>
    <w:rsid w:val="5799F0CD"/>
    <w:rsid w:val="579F3F38"/>
    <w:rsid w:val="57F22D43"/>
    <w:rsid w:val="57F74724"/>
    <w:rsid w:val="588418A2"/>
    <w:rsid w:val="588E6508"/>
    <w:rsid w:val="58E42D1D"/>
    <w:rsid w:val="59114DD8"/>
    <w:rsid w:val="592A069B"/>
    <w:rsid w:val="594421BB"/>
    <w:rsid w:val="594524EF"/>
    <w:rsid w:val="594F1D54"/>
    <w:rsid w:val="59527BF2"/>
    <w:rsid w:val="595B49E7"/>
    <w:rsid w:val="595C5227"/>
    <w:rsid w:val="5963617B"/>
    <w:rsid w:val="597D4C6F"/>
    <w:rsid w:val="59B42737"/>
    <w:rsid w:val="59E4254F"/>
    <w:rsid w:val="59F21C00"/>
    <w:rsid w:val="59FDFEF2"/>
    <w:rsid w:val="5A337C46"/>
    <w:rsid w:val="5A451531"/>
    <w:rsid w:val="5A555BBE"/>
    <w:rsid w:val="5A5A0BD4"/>
    <w:rsid w:val="5A685873"/>
    <w:rsid w:val="5A697C7E"/>
    <w:rsid w:val="5A7725B2"/>
    <w:rsid w:val="5A776550"/>
    <w:rsid w:val="5A79031F"/>
    <w:rsid w:val="5A7E085F"/>
    <w:rsid w:val="5AA862C2"/>
    <w:rsid w:val="5AE10BA2"/>
    <w:rsid w:val="5B192DE9"/>
    <w:rsid w:val="5B27113D"/>
    <w:rsid w:val="5B579E81"/>
    <w:rsid w:val="5B5D7E1A"/>
    <w:rsid w:val="5B922491"/>
    <w:rsid w:val="5B922B0E"/>
    <w:rsid w:val="5BBAF074"/>
    <w:rsid w:val="5BC12FED"/>
    <w:rsid w:val="5BD67B62"/>
    <w:rsid w:val="5BDB844D"/>
    <w:rsid w:val="5BED4BFC"/>
    <w:rsid w:val="5BF25889"/>
    <w:rsid w:val="5BFD30FD"/>
    <w:rsid w:val="5BFFEE43"/>
    <w:rsid w:val="5C0870DF"/>
    <w:rsid w:val="5C1EF3AF"/>
    <w:rsid w:val="5C252EE1"/>
    <w:rsid w:val="5C793EFB"/>
    <w:rsid w:val="5CED210B"/>
    <w:rsid w:val="5CF527A3"/>
    <w:rsid w:val="5CF9A4EF"/>
    <w:rsid w:val="5D1A7137"/>
    <w:rsid w:val="5D4F4CD8"/>
    <w:rsid w:val="5D5977A1"/>
    <w:rsid w:val="5D6F0D72"/>
    <w:rsid w:val="5D7F697E"/>
    <w:rsid w:val="5DE86A07"/>
    <w:rsid w:val="5E04700C"/>
    <w:rsid w:val="5E0648A7"/>
    <w:rsid w:val="5E09107B"/>
    <w:rsid w:val="5E0D0017"/>
    <w:rsid w:val="5E1F0D94"/>
    <w:rsid w:val="5E394EDC"/>
    <w:rsid w:val="5E453881"/>
    <w:rsid w:val="5E505345"/>
    <w:rsid w:val="5E663E7B"/>
    <w:rsid w:val="5E6A5D46"/>
    <w:rsid w:val="5E7F2E0C"/>
    <w:rsid w:val="5E852A2B"/>
    <w:rsid w:val="5E8E131D"/>
    <w:rsid w:val="5E987B1D"/>
    <w:rsid w:val="5EAB603E"/>
    <w:rsid w:val="5EB010E6"/>
    <w:rsid w:val="5EBEF5C8"/>
    <w:rsid w:val="5ECF10BB"/>
    <w:rsid w:val="5ECF1B47"/>
    <w:rsid w:val="5EDF286E"/>
    <w:rsid w:val="5F0E45BB"/>
    <w:rsid w:val="5F15112E"/>
    <w:rsid w:val="5F271A1F"/>
    <w:rsid w:val="5F3C2ED6"/>
    <w:rsid w:val="5F42EA54"/>
    <w:rsid w:val="5F4E479B"/>
    <w:rsid w:val="5F697EE8"/>
    <w:rsid w:val="5F7FCE7D"/>
    <w:rsid w:val="5F7FEE71"/>
    <w:rsid w:val="5F9F9504"/>
    <w:rsid w:val="5FAA5CF4"/>
    <w:rsid w:val="5FBBDFFB"/>
    <w:rsid w:val="5FDC329F"/>
    <w:rsid w:val="5FE01AB3"/>
    <w:rsid w:val="5FEA90A8"/>
    <w:rsid w:val="5FF432C2"/>
    <w:rsid w:val="5FF7CE4D"/>
    <w:rsid w:val="5FFB3B6D"/>
    <w:rsid w:val="5FFCB8C1"/>
    <w:rsid w:val="5FFD53A6"/>
    <w:rsid w:val="5FFE6C12"/>
    <w:rsid w:val="5FFEA0C9"/>
    <w:rsid w:val="5FFEED4F"/>
    <w:rsid w:val="5FFF1780"/>
    <w:rsid w:val="600B6B75"/>
    <w:rsid w:val="60132DE4"/>
    <w:rsid w:val="60326D30"/>
    <w:rsid w:val="603F267B"/>
    <w:rsid w:val="604B7099"/>
    <w:rsid w:val="606B6E69"/>
    <w:rsid w:val="60980E01"/>
    <w:rsid w:val="60AA0313"/>
    <w:rsid w:val="60C9490B"/>
    <w:rsid w:val="60D42D7C"/>
    <w:rsid w:val="60D80EDF"/>
    <w:rsid w:val="60DB1C4C"/>
    <w:rsid w:val="61573869"/>
    <w:rsid w:val="61596A8D"/>
    <w:rsid w:val="616563B2"/>
    <w:rsid w:val="616B3B9D"/>
    <w:rsid w:val="61973664"/>
    <w:rsid w:val="61A62889"/>
    <w:rsid w:val="61B6665A"/>
    <w:rsid w:val="61C55405"/>
    <w:rsid w:val="61C64A0E"/>
    <w:rsid w:val="61D92445"/>
    <w:rsid w:val="61E54345"/>
    <w:rsid w:val="61F34F7E"/>
    <w:rsid w:val="61F950AE"/>
    <w:rsid w:val="62140502"/>
    <w:rsid w:val="62172BB5"/>
    <w:rsid w:val="62233ED9"/>
    <w:rsid w:val="622A5268"/>
    <w:rsid w:val="623720B9"/>
    <w:rsid w:val="62814FD2"/>
    <w:rsid w:val="62875486"/>
    <w:rsid w:val="628A0DC3"/>
    <w:rsid w:val="62A465C7"/>
    <w:rsid w:val="62D1082D"/>
    <w:rsid w:val="62D64101"/>
    <w:rsid w:val="62DC3E7F"/>
    <w:rsid w:val="62DC55C0"/>
    <w:rsid w:val="62F84AC4"/>
    <w:rsid w:val="62FC72F4"/>
    <w:rsid w:val="630670EC"/>
    <w:rsid w:val="63136B1F"/>
    <w:rsid w:val="631B25A8"/>
    <w:rsid w:val="632F69CC"/>
    <w:rsid w:val="63336829"/>
    <w:rsid w:val="635D7461"/>
    <w:rsid w:val="636F40F1"/>
    <w:rsid w:val="63795CCD"/>
    <w:rsid w:val="63841B73"/>
    <w:rsid w:val="639F1C49"/>
    <w:rsid w:val="63C30398"/>
    <w:rsid w:val="63D757F1"/>
    <w:rsid w:val="63DD1C69"/>
    <w:rsid w:val="641036CB"/>
    <w:rsid w:val="642D5F69"/>
    <w:rsid w:val="643E259B"/>
    <w:rsid w:val="6461518D"/>
    <w:rsid w:val="6486408C"/>
    <w:rsid w:val="64AA7A10"/>
    <w:rsid w:val="64DD2FE4"/>
    <w:rsid w:val="64DE18E8"/>
    <w:rsid w:val="64F41105"/>
    <w:rsid w:val="64F658D5"/>
    <w:rsid w:val="64F94D48"/>
    <w:rsid w:val="65180AF8"/>
    <w:rsid w:val="65500499"/>
    <w:rsid w:val="65782624"/>
    <w:rsid w:val="65BF0E82"/>
    <w:rsid w:val="65C05087"/>
    <w:rsid w:val="65C47781"/>
    <w:rsid w:val="65CC4D1D"/>
    <w:rsid w:val="65D4527D"/>
    <w:rsid w:val="65E518E4"/>
    <w:rsid w:val="65E79EF2"/>
    <w:rsid w:val="662E5667"/>
    <w:rsid w:val="663E0BF4"/>
    <w:rsid w:val="664E3EC5"/>
    <w:rsid w:val="66B14AAB"/>
    <w:rsid w:val="66BB3C93"/>
    <w:rsid w:val="66BD65F1"/>
    <w:rsid w:val="66D47E98"/>
    <w:rsid w:val="66D57819"/>
    <w:rsid w:val="66DD4F9F"/>
    <w:rsid w:val="66F24016"/>
    <w:rsid w:val="67140294"/>
    <w:rsid w:val="67220C03"/>
    <w:rsid w:val="67263872"/>
    <w:rsid w:val="67422B02"/>
    <w:rsid w:val="67567BE5"/>
    <w:rsid w:val="675E7762"/>
    <w:rsid w:val="678E479A"/>
    <w:rsid w:val="67B24694"/>
    <w:rsid w:val="67BC609B"/>
    <w:rsid w:val="67C95523"/>
    <w:rsid w:val="67F6F19D"/>
    <w:rsid w:val="67FC3283"/>
    <w:rsid w:val="67FD652A"/>
    <w:rsid w:val="67FFEC90"/>
    <w:rsid w:val="68112ADA"/>
    <w:rsid w:val="68616285"/>
    <w:rsid w:val="68812DA4"/>
    <w:rsid w:val="68914293"/>
    <w:rsid w:val="689E4967"/>
    <w:rsid w:val="68AD0CCF"/>
    <w:rsid w:val="68CDF215"/>
    <w:rsid w:val="68D86FEB"/>
    <w:rsid w:val="691D3B46"/>
    <w:rsid w:val="692B7A37"/>
    <w:rsid w:val="6948576C"/>
    <w:rsid w:val="695D32A8"/>
    <w:rsid w:val="695F3B77"/>
    <w:rsid w:val="697ED089"/>
    <w:rsid w:val="69842120"/>
    <w:rsid w:val="699E0216"/>
    <w:rsid w:val="69A26117"/>
    <w:rsid w:val="69B13883"/>
    <w:rsid w:val="69C02F35"/>
    <w:rsid w:val="69C20A63"/>
    <w:rsid w:val="69CD3731"/>
    <w:rsid w:val="69F6E7F1"/>
    <w:rsid w:val="6A15449D"/>
    <w:rsid w:val="6A1A162E"/>
    <w:rsid w:val="6A3008E0"/>
    <w:rsid w:val="6A4021D8"/>
    <w:rsid w:val="6A4B4537"/>
    <w:rsid w:val="6A5C2394"/>
    <w:rsid w:val="6A5F2753"/>
    <w:rsid w:val="6ABA24C6"/>
    <w:rsid w:val="6AE24654"/>
    <w:rsid w:val="6AFA607C"/>
    <w:rsid w:val="6B2F0F2B"/>
    <w:rsid w:val="6B347553"/>
    <w:rsid w:val="6B6A02C3"/>
    <w:rsid w:val="6B7068D7"/>
    <w:rsid w:val="6B77103C"/>
    <w:rsid w:val="6B7E6B96"/>
    <w:rsid w:val="6B843095"/>
    <w:rsid w:val="6B8FA36D"/>
    <w:rsid w:val="6BBE919F"/>
    <w:rsid w:val="6BE85984"/>
    <w:rsid w:val="6BEC17E0"/>
    <w:rsid w:val="6BFA7971"/>
    <w:rsid w:val="6C032026"/>
    <w:rsid w:val="6C037118"/>
    <w:rsid w:val="6C57857B"/>
    <w:rsid w:val="6C7563DF"/>
    <w:rsid w:val="6C793548"/>
    <w:rsid w:val="6CA1DA52"/>
    <w:rsid w:val="6D1A54F0"/>
    <w:rsid w:val="6D1F7E3A"/>
    <w:rsid w:val="6D374F86"/>
    <w:rsid w:val="6D8053C3"/>
    <w:rsid w:val="6D8F45DB"/>
    <w:rsid w:val="6DA265FA"/>
    <w:rsid w:val="6DB34CEB"/>
    <w:rsid w:val="6DB81974"/>
    <w:rsid w:val="6DBDBABD"/>
    <w:rsid w:val="6DD733CE"/>
    <w:rsid w:val="6DDFCBBA"/>
    <w:rsid w:val="6DE30DE0"/>
    <w:rsid w:val="6DE77FDB"/>
    <w:rsid w:val="6DE9321C"/>
    <w:rsid w:val="6DEF0D1B"/>
    <w:rsid w:val="6DFBF63B"/>
    <w:rsid w:val="6DFE5138"/>
    <w:rsid w:val="6E0650EF"/>
    <w:rsid w:val="6E0C43BB"/>
    <w:rsid w:val="6E1732CA"/>
    <w:rsid w:val="6E3904DB"/>
    <w:rsid w:val="6E3A5F81"/>
    <w:rsid w:val="6E4C47B8"/>
    <w:rsid w:val="6E564512"/>
    <w:rsid w:val="6E6A4988"/>
    <w:rsid w:val="6E9F9ADB"/>
    <w:rsid w:val="6EA14B04"/>
    <w:rsid w:val="6EAD14EE"/>
    <w:rsid w:val="6EBC4FFE"/>
    <w:rsid w:val="6EBF36B1"/>
    <w:rsid w:val="6EBF51DC"/>
    <w:rsid w:val="6EC35CE7"/>
    <w:rsid w:val="6EE8132F"/>
    <w:rsid w:val="6EF3EF09"/>
    <w:rsid w:val="6F3A4CB1"/>
    <w:rsid w:val="6F656188"/>
    <w:rsid w:val="6F78732B"/>
    <w:rsid w:val="6F797765"/>
    <w:rsid w:val="6FCD0DC3"/>
    <w:rsid w:val="6FD985FF"/>
    <w:rsid w:val="6FEEBE7B"/>
    <w:rsid w:val="6FF13E8D"/>
    <w:rsid w:val="6FF6057A"/>
    <w:rsid w:val="6FF60D7F"/>
    <w:rsid w:val="6FF9CD3E"/>
    <w:rsid w:val="6FFF1246"/>
    <w:rsid w:val="6FFF20F7"/>
    <w:rsid w:val="6FFF4E02"/>
    <w:rsid w:val="6FFF8B7D"/>
    <w:rsid w:val="70185799"/>
    <w:rsid w:val="7046283D"/>
    <w:rsid w:val="70590E33"/>
    <w:rsid w:val="705A17F8"/>
    <w:rsid w:val="70696811"/>
    <w:rsid w:val="708F7F54"/>
    <w:rsid w:val="70A24F15"/>
    <w:rsid w:val="70AD7537"/>
    <w:rsid w:val="70C74717"/>
    <w:rsid w:val="70CC53D1"/>
    <w:rsid w:val="70D64ACC"/>
    <w:rsid w:val="70E70925"/>
    <w:rsid w:val="70F643F7"/>
    <w:rsid w:val="70FD1404"/>
    <w:rsid w:val="70FF5F05"/>
    <w:rsid w:val="71833BD0"/>
    <w:rsid w:val="719A0BB7"/>
    <w:rsid w:val="71A845E4"/>
    <w:rsid w:val="71BE95FE"/>
    <w:rsid w:val="71C33C4E"/>
    <w:rsid w:val="72005AE0"/>
    <w:rsid w:val="72124F97"/>
    <w:rsid w:val="72374A3F"/>
    <w:rsid w:val="72531906"/>
    <w:rsid w:val="726522EC"/>
    <w:rsid w:val="726619E2"/>
    <w:rsid w:val="729836BF"/>
    <w:rsid w:val="72C62384"/>
    <w:rsid w:val="72CA1653"/>
    <w:rsid w:val="72E755D2"/>
    <w:rsid w:val="72F671DC"/>
    <w:rsid w:val="731004AA"/>
    <w:rsid w:val="73173E2E"/>
    <w:rsid w:val="731755C9"/>
    <w:rsid w:val="731B1CFB"/>
    <w:rsid w:val="731D17F8"/>
    <w:rsid w:val="73261F61"/>
    <w:rsid w:val="733FAD19"/>
    <w:rsid w:val="73516CDB"/>
    <w:rsid w:val="735D0D8C"/>
    <w:rsid w:val="737E5EBB"/>
    <w:rsid w:val="738113A0"/>
    <w:rsid w:val="738549F4"/>
    <w:rsid w:val="73A143B8"/>
    <w:rsid w:val="73A46746"/>
    <w:rsid w:val="73B01E4B"/>
    <w:rsid w:val="73B02B11"/>
    <w:rsid w:val="73B30C45"/>
    <w:rsid w:val="73CB68E0"/>
    <w:rsid w:val="73CBD7D6"/>
    <w:rsid w:val="73DBA7CA"/>
    <w:rsid w:val="73DDB053"/>
    <w:rsid w:val="73E47231"/>
    <w:rsid w:val="74325266"/>
    <w:rsid w:val="74425A77"/>
    <w:rsid w:val="74557335"/>
    <w:rsid w:val="7461100D"/>
    <w:rsid w:val="74736397"/>
    <w:rsid w:val="74AD0101"/>
    <w:rsid w:val="74B53FE0"/>
    <w:rsid w:val="74C514BD"/>
    <w:rsid w:val="74D231A8"/>
    <w:rsid w:val="74DB0954"/>
    <w:rsid w:val="74E920C5"/>
    <w:rsid w:val="74F34607"/>
    <w:rsid w:val="750BF332"/>
    <w:rsid w:val="75722D56"/>
    <w:rsid w:val="757350D2"/>
    <w:rsid w:val="75825BCB"/>
    <w:rsid w:val="75E914E0"/>
    <w:rsid w:val="75F530FA"/>
    <w:rsid w:val="75F91781"/>
    <w:rsid w:val="75FD1071"/>
    <w:rsid w:val="75FD8C3E"/>
    <w:rsid w:val="75FF4D97"/>
    <w:rsid w:val="760B1A49"/>
    <w:rsid w:val="7629B897"/>
    <w:rsid w:val="76495766"/>
    <w:rsid w:val="765406AD"/>
    <w:rsid w:val="766964A3"/>
    <w:rsid w:val="76A20C6A"/>
    <w:rsid w:val="76AE068B"/>
    <w:rsid w:val="76C010E3"/>
    <w:rsid w:val="76DDA6E0"/>
    <w:rsid w:val="76FF0475"/>
    <w:rsid w:val="77031578"/>
    <w:rsid w:val="77107706"/>
    <w:rsid w:val="77407E24"/>
    <w:rsid w:val="77477B66"/>
    <w:rsid w:val="77550B7C"/>
    <w:rsid w:val="775A6197"/>
    <w:rsid w:val="777789B3"/>
    <w:rsid w:val="77A646EE"/>
    <w:rsid w:val="77BAB806"/>
    <w:rsid w:val="77BDBAF2"/>
    <w:rsid w:val="77BF3AC0"/>
    <w:rsid w:val="77C81353"/>
    <w:rsid w:val="77DD9A0A"/>
    <w:rsid w:val="77DF1E38"/>
    <w:rsid w:val="77DF6393"/>
    <w:rsid w:val="77E45CCE"/>
    <w:rsid w:val="77EBE7E4"/>
    <w:rsid w:val="77EC519A"/>
    <w:rsid w:val="77EDF40F"/>
    <w:rsid w:val="77EF3313"/>
    <w:rsid w:val="77F04406"/>
    <w:rsid w:val="77FA66B5"/>
    <w:rsid w:val="77FE1662"/>
    <w:rsid w:val="78030C0D"/>
    <w:rsid w:val="780D320A"/>
    <w:rsid w:val="78153022"/>
    <w:rsid w:val="782642CC"/>
    <w:rsid w:val="782E09E2"/>
    <w:rsid w:val="787648A7"/>
    <w:rsid w:val="78877F1D"/>
    <w:rsid w:val="788F25FD"/>
    <w:rsid w:val="78AA0FB2"/>
    <w:rsid w:val="78B2790D"/>
    <w:rsid w:val="78CE5280"/>
    <w:rsid w:val="78D67AA0"/>
    <w:rsid w:val="78E977D3"/>
    <w:rsid w:val="78FAFA59"/>
    <w:rsid w:val="7912390B"/>
    <w:rsid w:val="79180D6A"/>
    <w:rsid w:val="79232399"/>
    <w:rsid w:val="792D7313"/>
    <w:rsid w:val="79385B87"/>
    <w:rsid w:val="79406591"/>
    <w:rsid w:val="79415644"/>
    <w:rsid w:val="794A3243"/>
    <w:rsid w:val="795D2FDA"/>
    <w:rsid w:val="796564A1"/>
    <w:rsid w:val="797057FE"/>
    <w:rsid w:val="797AA848"/>
    <w:rsid w:val="79990BA0"/>
    <w:rsid w:val="79A04407"/>
    <w:rsid w:val="79B85C40"/>
    <w:rsid w:val="79D6C6E8"/>
    <w:rsid w:val="79DC6531"/>
    <w:rsid w:val="79DF3095"/>
    <w:rsid w:val="79FB7929"/>
    <w:rsid w:val="79FF8323"/>
    <w:rsid w:val="7A2912C6"/>
    <w:rsid w:val="7A391CBB"/>
    <w:rsid w:val="7A3921BD"/>
    <w:rsid w:val="7A4F3F08"/>
    <w:rsid w:val="7A5D7213"/>
    <w:rsid w:val="7A695F3F"/>
    <w:rsid w:val="7A6BB264"/>
    <w:rsid w:val="7A74D92C"/>
    <w:rsid w:val="7A773114"/>
    <w:rsid w:val="7A8B6F6D"/>
    <w:rsid w:val="7ABBE534"/>
    <w:rsid w:val="7ADF73FA"/>
    <w:rsid w:val="7AF551EA"/>
    <w:rsid w:val="7AF7ACD7"/>
    <w:rsid w:val="7B1A0118"/>
    <w:rsid w:val="7B510186"/>
    <w:rsid w:val="7B640A94"/>
    <w:rsid w:val="7B6A0FC6"/>
    <w:rsid w:val="7B7712BA"/>
    <w:rsid w:val="7B8D4BA2"/>
    <w:rsid w:val="7BBF7D2D"/>
    <w:rsid w:val="7BBFBDD9"/>
    <w:rsid w:val="7BDF0F0E"/>
    <w:rsid w:val="7BE73057"/>
    <w:rsid w:val="7BF51326"/>
    <w:rsid w:val="7BFEAC0B"/>
    <w:rsid w:val="7BFFBA14"/>
    <w:rsid w:val="7BFFFDF0"/>
    <w:rsid w:val="7C042B76"/>
    <w:rsid w:val="7C3F5B71"/>
    <w:rsid w:val="7C63789C"/>
    <w:rsid w:val="7C961A20"/>
    <w:rsid w:val="7CBB19BD"/>
    <w:rsid w:val="7CC11C19"/>
    <w:rsid w:val="7CD03A2F"/>
    <w:rsid w:val="7CD673E6"/>
    <w:rsid w:val="7CF04396"/>
    <w:rsid w:val="7CF401B4"/>
    <w:rsid w:val="7CF86A7C"/>
    <w:rsid w:val="7CFE9A73"/>
    <w:rsid w:val="7CFF6711"/>
    <w:rsid w:val="7CFFBBF6"/>
    <w:rsid w:val="7D0B72D7"/>
    <w:rsid w:val="7D27D221"/>
    <w:rsid w:val="7D3924E1"/>
    <w:rsid w:val="7D3E395D"/>
    <w:rsid w:val="7D6B282B"/>
    <w:rsid w:val="7D72477A"/>
    <w:rsid w:val="7D913F95"/>
    <w:rsid w:val="7D9B55EE"/>
    <w:rsid w:val="7DAA5F1C"/>
    <w:rsid w:val="7DBF0BFB"/>
    <w:rsid w:val="7DBF4391"/>
    <w:rsid w:val="7DD6A389"/>
    <w:rsid w:val="7DDF1E58"/>
    <w:rsid w:val="7DDF6B79"/>
    <w:rsid w:val="7DDFD140"/>
    <w:rsid w:val="7DED7670"/>
    <w:rsid w:val="7DEF74B9"/>
    <w:rsid w:val="7DF63207"/>
    <w:rsid w:val="7DF8A239"/>
    <w:rsid w:val="7DFE55FF"/>
    <w:rsid w:val="7DFE65B0"/>
    <w:rsid w:val="7DFF71A5"/>
    <w:rsid w:val="7E052833"/>
    <w:rsid w:val="7E1664EC"/>
    <w:rsid w:val="7E1A21DD"/>
    <w:rsid w:val="7E1B8D10"/>
    <w:rsid w:val="7E3FD544"/>
    <w:rsid w:val="7E414658"/>
    <w:rsid w:val="7E50097B"/>
    <w:rsid w:val="7E5A696A"/>
    <w:rsid w:val="7E5F5996"/>
    <w:rsid w:val="7E684FE0"/>
    <w:rsid w:val="7E976E76"/>
    <w:rsid w:val="7E9B3C8F"/>
    <w:rsid w:val="7E9FF47D"/>
    <w:rsid w:val="7EA63C5A"/>
    <w:rsid w:val="7EA6506C"/>
    <w:rsid w:val="7EBF9F9E"/>
    <w:rsid w:val="7EC76812"/>
    <w:rsid w:val="7ECBF843"/>
    <w:rsid w:val="7EDF33AF"/>
    <w:rsid w:val="7EDF9C1A"/>
    <w:rsid w:val="7EE07FBC"/>
    <w:rsid w:val="7EF6BA1B"/>
    <w:rsid w:val="7EFCE2EF"/>
    <w:rsid w:val="7EFF7C28"/>
    <w:rsid w:val="7EFFB51D"/>
    <w:rsid w:val="7F3344D2"/>
    <w:rsid w:val="7F374BD2"/>
    <w:rsid w:val="7F3EF109"/>
    <w:rsid w:val="7F3FA9E6"/>
    <w:rsid w:val="7F412798"/>
    <w:rsid w:val="7F56C5CB"/>
    <w:rsid w:val="7F613DD0"/>
    <w:rsid w:val="7F642662"/>
    <w:rsid w:val="7F65EC78"/>
    <w:rsid w:val="7F668CE0"/>
    <w:rsid w:val="7F6F2316"/>
    <w:rsid w:val="7F6FDE85"/>
    <w:rsid w:val="7F7BA113"/>
    <w:rsid w:val="7F7CD479"/>
    <w:rsid w:val="7F7F7E1A"/>
    <w:rsid w:val="7F7FD183"/>
    <w:rsid w:val="7F8E7414"/>
    <w:rsid w:val="7F9FBAF7"/>
    <w:rsid w:val="7FAB0DC6"/>
    <w:rsid w:val="7FB33C48"/>
    <w:rsid w:val="7FC42C6F"/>
    <w:rsid w:val="7FC70D26"/>
    <w:rsid w:val="7FCD7385"/>
    <w:rsid w:val="7FCE0A7B"/>
    <w:rsid w:val="7FD10921"/>
    <w:rsid w:val="7FDB73AA"/>
    <w:rsid w:val="7FDFA58C"/>
    <w:rsid w:val="7FDFC67D"/>
    <w:rsid w:val="7FE26D6E"/>
    <w:rsid w:val="7FE4A1E4"/>
    <w:rsid w:val="7FE9BE57"/>
    <w:rsid w:val="7FEB5C47"/>
    <w:rsid w:val="7FF3521E"/>
    <w:rsid w:val="7FF74440"/>
    <w:rsid w:val="7FF77983"/>
    <w:rsid w:val="7FFA3EF9"/>
    <w:rsid w:val="7FFAEA40"/>
    <w:rsid w:val="7FFDB997"/>
    <w:rsid w:val="7FFDBA6F"/>
    <w:rsid w:val="7FFEC749"/>
    <w:rsid w:val="7FFF1FF6"/>
    <w:rsid w:val="7FFF78DC"/>
    <w:rsid w:val="7FFF7DC9"/>
    <w:rsid w:val="7FFFAA6A"/>
    <w:rsid w:val="8F3F1F3D"/>
    <w:rsid w:val="99DF7708"/>
    <w:rsid w:val="9AF95D50"/>
    <w:rsid w:val="9CBFEA14"/>
    <w:rsid w:val="9D72D5BA"/>
    <w:rsid w:val="9DEF280E"/>
    <w:rsid w:val="9DFEEF3A"/>
    <w:rsid w:val="9DFFAB22"/>
    <w:rsid w:val="9E6B7339"/>
    <w:rsid w:val="9EF670B2"/>
    <w:rsid w:val="9EFFE6E8"/>
    <w:rsid w:val="9FFF52DD"/>
    <w:rsid w:val="A1F34BD9"/>
    <w:rsid w:val="A3BEC521"/>
    <w:rsid w:val="A473835B"/>
    <w:rsid w:val="A6FC09BA"/>
    <w:rsid w:val="A777DDDD"/>
    <w:rsid w:val="AAFC54E8"/>
    <w:rsid w:val="ACFFC1AE"/>
    <w:rsid w:val="AEF76386"/>
    <w:rsid w:val="AEFF1721"/>
    <w:rsid w:val="AF6FD3DE"/>
    <w:rsid w:val="AF7F57D0"/>
    <w:rsid w:val="AFBDBDD7"/>
    <w:rsid w:val="AFDE11E1"/>
    <w:rsid w:val="AFFA4E97"/>
    <w:rsid w:val="AFFEFBE6"/>
    <w:rsid w:val="AFFFDCA8"/>
    <w:rsid w:val="B0BC83CE"/>
    <w:rsid w:val="B3B959F4"/>
    <w:rsid w:val="B5D796BD"/>
    <w:rsid w:val="B5FF93D4"/>
    <w:rsid w:val="B7278174"/>
    <w:rsid w:val="B76F7F9D"/>
    <w:rsid w:val="B7DF6920"/>
    <w:rsid w:val="BA7B23C6"/>
    <w:rsid w:val="BAFD0431"/>
    <w:rsid w:val="BB7E507B"/>
    <w:rsid w:val="BBBD0F18"/>
    <w:rsid w:val="BBBD5052"/>
    <w:rsid w:val="BBCE6A08"/>
    <w:rsid w:val="BBEBA678"/>
    <w:rsid w:val="BC7B0866"/>
    <w:rsid w:val="BCBAA610"/>
    <w:rsid w:val="BD159B47"/>
    <w:rsid w:val="BD5F9C39"/>
    <w:rsid w:val="BD9E6A5B"/>
    <w:rsid w:val="BDBF3C4C"/>
    <w:rsid w:val="BDDF1D90"/>
    <w:rsid w:val="BDFDABC8"/>
    <w:rsid w:val="BDFF569A"/>
    <w:rsid w:val="BDFF7D51"/>
    <w:rsid w:val="BE332371"/>
    <w:rsid w:val="BE5B2936"/>
    <w:rsid w:val="BEEF4F54"/>
    <w:rsid w:val="BEFA91F8"/>
    <w:rsid w:val="BF5E30CB"/>
    <w:rsid w:val="BFAD0A5B"/>
    <w:rsid w:val="BFBFF975"/>
    <w:rsid w:val="BFDF4577"/>
    <w:rsid w:val="BFE0A2C8"/>
    <w:rsid w:val="BFF1AB59"/>
    <w:rsid w:val="BFF95C8C"/>
    <w:rsid w:val="BFFB5F1D"/>
    <w:rsid w:val="BFFF23D7"/>
    <w:rsid w:val="C3B70622"/>
    <w:rsid w:val="C4B7CC1C"/>
    <w:rsid w:val="C52D4053"/>
    <w:rsid w:val="C557193B"/>
    <w:rsid w:val="C62E74C3"/>
    <w:rsid w:val="C6BDE7F2"/>
    <w:rsid w:val="C6FF6AF0"/>
    <w:rsid w:val="C7E75DCE"/>
    <w:rsid w:val="CBD3D240"/>
    <w:rsid w:val="CBDFDB75"/>
    <w:rsid w:val="CBEF6020"/>
    <w:rsid w:val="CBFF0587"/>
    <w:rsid w:val="CD1ED750"/>
    <w:rsid w:val="CFFADD31"/>
    <w:rsid w:val="D13EFE29"/>
    <w:rsid w:val="D176162E"/>
    <w:rsid w:val="D27BA209"/>
    <w:rsid w:val="D2FBD6E4"/>
    <w:rsid w:val="D47FAF2C"/>
    <w:rsid w:val="D6A7B808"/>
    <w:rsid w:val="D6DFF190"/>
    <w:rsid w:val="D7CFD767"/>
    <w:rsid w:val="D7FC25F6"/>
    <w:rsid w:val="D8770DC2"/>
    <w:rsid w:val="D96F6EA3"/>
    <w:rsid w:val="DA673528"/>
    <w:rsid w:val="DB7F0A3B"/>
    <w:rsid w:val="DBD754C0"/>
    <w:rsid w:val="DBEFC53B"/>
    <w:rsid w:val="DBFC3819"/>
    <w:rsid w:val="DBFF13D9"/>
    <w:rsid w:val="DD87AC26"/>
    <w:rsid w:val="DDD7C64C"/>
    <w:rsid w:val="DDF9E743"/>
    <w:rsid w:val="DE776E97"/>
    <w:rsid w:val="DECF2995"/>
    <w:rsid w:val="DED57C2F"/>
    <w:rsid w:val="DF3E572B"/>
    <w:rsid w:val="DF4F8009"/>
    <w:rsid w:val="DF7EFC34"/>
    <w:rsid w:val="DF9F823D"/>
    <w:rsid w:val="DFBE840B"/>
    <w:rsid w:val="DFD6988B"/>
    <w:rsid w:val="DFDB1FE6"/>
    <w:rsid w:val="DFF31655"/>
    <w:rsid w:val="DFF33E34"/>
    <w:rsid w:val="DFFE22AA"/>
    <w:rsid w:val="DFFF2A30"/>
    <w:rsid w:val="DFFF84C9"/>
    <w:rsid w:val="E15F3D1D"/>
    <w:rsid w:val="E3933C23"/>
    <w:rsid w:val="E4FEAD11"/>
    <w:rsid w:val="E5FE16B2"/>
    <w:rsid w:val="E6A99FDA"/>
    <w:rsid w:val="E6D79DB9"/>
    <w:rsid w:val="E6FB339E"/>
    <w:rsid w:val="E77EA97D"/>
    <w:rsid w:val="E7BFA7C5"/>
    <w:rsid w:val="E7DE2F6E"/>
    <w:rsid w:val="E7FE450A"/>
    <w:rsid w:val="E7FE6465"/>
    <w:rsid w:val="E8BB4510"/>
    <w:rsid w:val="E96B3B4D"/>
    <w:rsid w:val="EA8F4B62"/>
    <w:rsid w:val="EAEFF623"/>
    <w:rsid w:val="EAFB1617"/>
    <w:rsid w:val="EAFB4255"/>
    <w:rsid w:val="EB3CE8B4"/>
    <w:rsid w:val="EBA70D36"/>
    <w:rsid w:val="EC7B6969"/>
    <w:rsid w:val="ED8B1048"/>
    <w:rsid w:val="EDBCA700"/>
    <w:rsid w:val="EDCF953F"/>
    <w:rsid w:val="EDEDCE19"/>
    <w:rsid w:val="EDEF653B"/>
    <w:rsid w:val="EE4F8CA7"/>
    <w:rsid w:val="EEA5AFD2"/>
    <w:rsid w:val="EEBD427A"/>
    <w:rsid w:val="EEEEBC80"/>
    <w:rsid w:val="EF1E49F5"/>
    <w:rsid w:val="EF7370BD"/>
    <w:rsid w:val="EF7DB1B0"/>
    <w:rsid w:val="EF7EE24E"/>
    <w:rsid w:val="EF7F9619"/>
    <w:rsid w:val="EFAB881D"/>
    <w:rsid w:val="EFD76993"/>
    <w:rsid w:val="EFF1C90F"/>
    <w:rsid w:val="EFF726FE"/>
    <w:rsid w:val="EFF7C5D5"/>
    <w:rsid w:val="EFFB5498"/>
    <w:rsid w:val="EFFF0F2E"/>
    <w:rsid w:val="F1771572"/>
    <w:rsid w:val="F22F0E4B"/>
    <w:rsid w:val="F29ED2C8"/>
    <w:rsid w:val="F2F0090F"/>
    <w:rsid w:val="F2F5EB34"/>
    <w:rsid w:val="F2FF5829"/>
    <w:rsid w:val="F34BC01B"/>
    <w:rsid w:val="F3BFD672"/>
    <w:rsid w:val="F3FBC58F"/>
    <w:rsid w:val="F49D257D"/>
    <w:rsid w:val="F4FF4D52"/>
    <w:rsid w:val="F5EF4CE2"/>
    <w:rsid w:val="F5F76D0E"/>
    <w:rsid w:val="F6F1A6B9"/>
    <w:rsid w:val="F6FE73CB"/>
    <w:rsid w:val="F732AC09"/>
    <w:rsid w:val="F7396B9E"/>
    <w:rsid w:val="F779A7F1"/>
    <w:rsid w:val="F7A34AFD"/>
    <w:rsid w:val="F7BEA3A8"/>
    <w:rsid w:val="F7D59AC5"/>
    <w:rsid w:val="F7DE316A"/>
    <w:rsid w:val="F7DF7768"/>
    <w:rsid w:val="F7DFAB18"/>
    <w:rsid w:val="F7DFD6F7"/>
    <w:rsid w:val="F7E7E79E"/>
    <w:rsid w:val="F7EF9CC6"/>
    <w:rsid w:val="F7FEC24A"/>
    <w:rsid w:val="F7FEFFFB"/>
    <w:rsid w:val="F83F357C"/>
    <w:rsid w:val="F8FEBBBF"/>
    <w:rsid w:val="F96B792C"/>
    <w:rsid w:val="F96FD6A8"/>
    <w:rsid w:val="F9C729BB"/>
    <w:rsid w:val="F9FEC6B5"/>
    <w:rsid w:val="FA1FE0CE"/>
    <w:rsid w:val="FA7DCAB7"/>
    <w:rsid w:val="FAE763BF"/>
    <w:rsid w:val="FB3B684F"/>
    <w:rsid w:val="FB3ED808"/>
    <w:rsid w:val="FB737563"/>
    <w:rsid w:val="FB7563FE"/>
    <w:rsid w:val="FB9E9514"/>
    <w:rsid w:val="FBAF00D6"/>
    <w:rsid w:val="FBDBA6F9"/>
    <w:rsid w:val="FBDFA387"/>
    <w:rsid w:val="FBE71C25"/>
    <w:rsid w:val="FBF2FC9A"/>
    <w:rsid w:val="FBFC0C31"/>
    <w:rsid w:val="FBFF19A4"/>
    <w:rsid w:val="FBFF4C7F"/>
    <w:rsid w:val="FBFFA817"/>
    <w:rsid w:val="FCE36C2F"/>
    <w:rsid w:val="FD175450"/>
    <w:rsid w:val="FD4F8490"/>
    <w:rsid w:val="FD7C472A"/>
    <w:rsid w:val="FD7D42ED"/>
    <w:rsid w:val="FD96F1F9"/>
    <w:rsid w:val="FDCC5D92"/>
    <w:rsid w:val="FDDB0E04"/>
    <w:rsid w:val="FDDF5990"/>
    <w:rsid w:val="FDF1C64A"/>
    <w:rsid w:val="FDF3B2B3"/>
    <w:rsid w:val="FDF7E316"/>
    <w:rsid w:val="FDF9C39F"/>
    <w:rsid w:val="FDFB05C8"/>
    <w:rsid w:val="FDFE1223"/>
    <w:rsid w:val="FDFEF644"/>
    <w:rsid w:val="FDFF3529"/>
    <w:rsid w:val="FE6FD691"/>
    <w:rsid w:val="FE9EB501"/>
    <w:rsid w:val="FEA350BD"/>
    <w:rsid w:val="FEAF0EC4"/>
    <w:rsid w:val="FEEE8048"/>
    <w:rsid w:val="FEFAC1F4"/>
    <w:rsid w:val="FF3B3EAC"/>
    <w:rsid w:val="FF3F01F6"/>
    <w:rsid w:val="FF4917E2"/>
    <w:rsid w:val="FF5A93C2"/>
    <w:rsid w:val="FF5EDB19"/>
    <w:rsid w:val="FF6E178B"/>
    <w:rsid w:val="FF6ED252"/>
    <w:rsid w:val="FF751C20"/>
    <w:rsid w:val="FF7F866E"/>
    <w:rsid w:val="FF7F89A8"/>
    <w:rsid w:val="FF7FBB5D"/>
    <w:rsid w:val="FF7FC72D"/>
    <w:rsid w:val="FF7FDC6C"/>
    <w:rsid w:val="FF911BAB"/>
    <w:rsid w:val="FFAE883F"/>
    <w:rsid w:val="FFAF0F00"/>
    <w:rsid w:val="FFB78824"/>
    <w:rsid w:val="FFBF1F67"/>
    <w:rsid w:val="FFBF45F0"/>
    <w:rsid w:val="FFBFC5E6"/>
    <w:rsid w:val="FFCA874D"/>
    <w:rsid w:val="FFCEA1F3"/>
    <w:rsid w:val="FFCF8511"/>
    <w:rsid w:val="FFDC86B6"/>
    <w:rsid w:val="FFDD4562"/>
    <w:rsid w:val="FFDE10B8"/>
    <w:rsid w:val="FFE7004C"/>
    <w:rsid w:val="FFE7D7F2"/>
    <w:rsid w:val="FFEB7359"/>
    <w:rsid w:val="FFEFA9EF"/>
    <w:rsid w:val="FFF25BE8"/>
    <w:rsid w:val="FFFA9034"/>
    <w:rsid w:val="FFFD723B"/>
    <w:rsid w:val="FFFE091D"/>
    <w:rsid w:val="FFFF218B"/>
    <w:rsid w:val="FFFF382F"/>
    <w:rsid w:val="FFFF87C7"/>
    <w:rsid w:val="FFFFD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cs="Times New Roman"/>
      <w:b/>
      <w:kern w:val="44"/>
      <w:sz w:val="48"/>
      <w:szCs w:val="48"/>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0"/>
    <w:pPr>
      <w:spacing w:after="60"/>
      <w:ind w:left="72" w:leftChars="30" w:right="72" w:rightChars="30"/>
      <w:jc w:val="center"/>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spacing w:beforeAutospacing="1" w:afterAutospacing="1"/>
    </w:pPr>
    <w:rPr>
      <w:rFonts w:cs="Times New Roman"/>
    </w:rPr>
  </w:style>
  <w:style w:type="character" w:styleId="10">
    <w:name w:val="Strong"/>
    <w:basedOn w:val="9"/>
    <w:qFormat/>
    <w:uiPriority w:val="22"/>
    <w:rPr>
      <w:b/>
    </w:rPr>
  </w:style>
  <w:style w:type="character" w:styleId="11">
    <w:name w:val="page number"/>
    <w:basedOn w:val="9"/>
    <w:qFormat/>
    <w:uiPriority w:val="0"/>
  </w:style>
  <w:style w:type="character" w:styleId="12">
    <w:name w:val="Emphasis"/>
    <w:basedOn w:val="9"/>
    <w:qFormat/>
    <w:uiPriority w:val="20"/>
    <w:rPr>
      <w:i/>
    </w:rPr>
  </w:style>
  <w:style w:type="character" w:customStyle="1" w:styleId="14">
    <w:name w:val="js_darkmode__2"/>
    <w:basedOn w:val="9"/>
    <w:qFormat/>
    <w:uiPriority w:val="0"/>
  </w:style>
  <w:style w:type="character" w:customStyle="1" w:styleId="15">
    <w:name w:val="js_darkmode__3"/>
    <w:basedOn w:val="9"/>
    <w:qFormat/>
    <w:uiPriority w:val="0"/>
  </w:style>
  <w:style w:type="character" w:customStyle="1" w:styleId="16">
    <w:name w:val="js_darkmode__4"/>
    <w:basedOn w:val="9"/>
    <w:qFormat/>
    <w:uiPriority w:val="0"/>
  </w:style>
  <w:style w:type="character" w:customStyle="1" w:styleId="17">
    <w:name w:val="js_darkmode__5"/>
    <w:basedOn w:val="9"/>
    <w:qFormat/>
    <w:uiPriority w:val="0"/>
  </w:style>
  <w:style w:type="paragraph" w:styleId="18">
    <w:name w:val="List Paragraph"/>
    <w:basedOn w:val="1"/>
    <w:qFormat/>
    <w:uiPriority w:val="99"/>
    <w:pPr>
      <w:ind w:firstLine="420" w:firstLineChars="200"/>
    </w:pPr>
  </w:style>
  <w:style w:type="character" w:customStyle="1" w:styleId="19">
    <w:name w:val="批注框文本 字符"/>
    <w:basedOn w:val="9"/>
    <w:link w:val="5"/>
    <w:qFormat/>
    <w:uiPriority w:val="0"/>
    <w:rPr>
      <w:rFonts w:ascii="宋体" w:hAnsi="宋体" w:cs="宋体"/>
      <w:sz w:val="18"/>
      <w:szCs w:val="18"/>
    </w:rPr>
  </w:style>
  <w:style w:type="character" w:customStyle="1" w:styleId="20">
    <w:name w:val="apple-converted-space"/>
    <w:basedOn w:val="9"/>
    <w:qFormat/>
    <w:uiPriority w:val="0"/>
  </w:style>
  <w:style w:type="character" w:customStyle="1" w:styleId="21">
    <w:name w:val="notice_header_subtitle_date"/>
    <w:basedOn w:val="9"/>
    <w:qFormat/>
    <w:uiPriority w:val="0"/>
  </w:style>
  <w:style w:type="character" w:customStyle="1" w:styleId="22">
    <w:name w:val="notice_header_subtitle_author"/>
    <w:basedOn w:val="9"/>
    <w:qFormat/>
    <w:uiPriority w:val="0"/>
  </w:style>
  <w:style w:type="character" w:customStyle="1" w:styleId="23">
    <w:name w:val="js_darkmode__19"/>
    <w:basedOn w:val="9"/>
    <w:qFormat/>
    <w:uiPriority w:val="0"/>
  </w:style>
  <w:style w:type="character" w:customStyle="1" w:styleId="24">
    <w:name w:val="js_darkmode__27"/>
    <w:basedOn w:val="9"/>
    <w:qFormat/>
    <w:uiPriority w:val="0"/>
  </w:style>
  <w:style w:type="character" w:customStyle="1" w:styleId="25">
    <w:name w:val="js_darkmode__35"/>
    <w:basedOn w:val="9"/>
    <w:qFormat/>
    <w:uiPriority w:val="0"/>
  </w:style>
  <w:style w:type="paragraph" w:customStyle="1" w:styleId="26">
    <w:name w:val="修订1"/>
    <w:hidden/>
    <w:semiHidden/>
    <w:qFormat/>
    <w:uiPriority w:val="99"/>
    <w:rPr>
      <w:rFonts w:ascii="宋体" w:hAnsi="宋体" w:eastAsia="宋体" w:cs="宋体"/>
      <w:sz w:val="24"/>
      <w:szCs w:val="24"/>
      <w:lang w:val="en-US" w:eastAsia="zh-CN" w:bidi="ar-SA"/>
    </w:rPr>
  </w:style>
  <w:style w:type="character" w:customStyle="1" w:styleId="27">
    <w:name w:val="wx_tap_link"/>
    <w:basedOn w:val="9"/>
    <w:qFormat/>
    <w:uiPriority w:val="0"/>
  </w:style>
  <w:style w:type="character" w:customStyle="1" w:styleId="28">
    <w:name w:val="rich_media_meta"/>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4653</Words>
  <Characters>4875</Characters>
  <Lines>48</Lines>
  <Paragraphs>13</Paragraphs>
  <TotalTime>0</TotalTime>
  <ScaleCrop>false</ScaleCrop>
  <LinksUpToDate>false</LinksUpToDate>
  <CharactersWithSpaces>4901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2022-04-21T13:49:00Z</dcterms:created>
  <dc:creator>user</dc:creator>
  <cp:lastModifiedBy>Administrator</cp:lastModifiedBy>
  <cp:lastPrinted>2022-05-01T03:24:00Z</cp:lastPrinted>
  <dcterms:modified xsi:type="dcterms:W3CDTF">2022-08-04T08:29:52Z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4CA995EE91934D91973D26D077BA6BB4</vt:lpwstr>
  </property>
</Properties>
</file>